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5408F" w14:textId="77777777" w:rsidR="00F57778" w:rsidRDefault="00F57778" w:rsidP="00897913">
      <w:pPr>
        <w:spacing w:before="8" w:after="0"/>
        <w:rPr>
          <w:b/>
          <w:bCs/>
          <w:color w:val="000000"/>
        </w:rPr>
      </w:pPr>
    </w:p>
    <w:p w14:paraId="251DC297" w14:textId="6071F364" w:rsidR="00F57778" w:rsidRDefault="00262294" w:rsidP="00897913">
      <w:pPr>
        <w:spacing w:before="94" w:after="0"/>
        <w:ind w:left="21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Šveitsi-Eesti koostööprogramm „Sotsiaalse kaasatuse toetamine“ </w:t>
      </w:r>
    </w:p>
    <w:p w14:paraId="6E68531B" w14:textId="77777777" w:rsidR="00897913" w:rsidRDefault="00897913" w:rsidP="00897913">
      <w:pPr>
        <w:spacing w:before="94" w:after="0"/>
        <w:ind w:left="216"/>
        <w:jc w:val="center"/>
        <w:rPr>
          <w:b/>
          <w:bCs/>
          <w:color w:val="000000"/>
        </w:rPr>
      </w:pPr>
    </w:p>
    <w:p w14:paraId="13655D5E" w14:textId="0B5F9F20" w:rsidR="00F57778" w:rsidRDefault="00262294" w:rsidP="00897913">
      <w:pPr>
        <w:spacing w:before="94" w:after="0"/>
        <w:ind w:left="21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Sotsiaalvaldkonna õppekavade uuendamiseks partneri(te) leidmine</w:t>
      </w:r>
    </w:p>
    <w:p w14:paraId="1A538A8C" w14:textId="77777777" w:rsidR="00897913" w:rsidRDefault="00897913">
      <w:pPr>
        <w:spacing w:before="94" w:after="0"/>
        <w:ind w:left="216"/>
        <w:jc w:val="center"/>
        <w:rPr>
          <w:b/>
          <w:bCs/>
          <w:color w:val="000000"/>
        </w:rPr>
      </w:pPr>
    </w:p>
    <w:p w14:paraId="32BBA37D" w14:textId="334933C3" w:rsidR="00F57778" w:rsidRDefault="00262294">
      <w:pPr>
        <w:spacing w:before="94" w:after="0"/>
        <w:ind w:left="21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Taotlusvorm </w:t>
      </w:r>
    </w:p>
    <w:p w14:paraId="637BAFB3" w14:textId="77777777" w:rsidR="00F57778" w:rsidRDefault="00F57778">
      <w:pPr>
        <w:spacing w:before="94" w:after="0"/>
        <w:ind w:left="216"/>
        <w:jc w:val="both"/>
        <w:rPr>
          <w:b/>
          <w:bCs/>
          <w:color w:val="000000"/>
        </w:rPr>
      </w:pPr>
    </w:p>
    <w:tbl>
      <w:tblPr>
        <w:tblStyle w:val="a5"/>
        <w:tblW w:w="9168" w:type="dxa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68"/>
      </w:tblGrid>
      <w:tr w:rsidR="00F57778" w14:paraId="7233475C" w14:textId="77777777" w:rsidTr="00B757B9">
        <w:trPr>
          <w:trHeight w:val="495"/>
        </w:trPr>
        <w:tc>
          <w:tcPr>
            <w:tcW w:w="9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05633" w14:textId="77777777" w:rsidR="00F57778" w:rsidRDefault="00262294">
            <w:pPr>
              <w:spacing w:after="0"/>
              <w:ind w:left="107"/>
            </w:pPr>
            <w:r>
              <w:t>1.Taotleja nimi ja registrikood</w:t>
            </w:r>
          </w:p>
          <w:p w14:paraId="5CC792C8" w14:textId="77777777" w:rsidR="00F57778" w:rsidRDefault="00262294">
            <w:pPr>
              <w:spacing w:after="0"/>
              <w:ind w:left="107"/>
            </w:pPr>
            <w:r>
              <w:rPr>
                <w:rFonts w:ascii="Aptos" w:eastAsia="Aptos" w:hAnsi="Aptos" w:cs="Aptos"/>
              </w:rPr>
              <w:t xml:space="preserve">Tallinna Ülikool, Ühiskonnateaduste instituut </w:t>
            </w:r>
            <w:r>
              <w:t xml:space="preserve">(registrikood </w:t>
            </w:r>
            <w:r>
              <w:rPr>
                <w:color w:val="212121"/>
                <w:highlight w:val="white"/>
              </w:rPr>
              <w:t>74000122)</w:t>
            </w:r>
          </w:p>
          <w:p w14:paraId="6F56DB98" w14:textId="77777777" w:rsidR="00F57778" w:rsidRDefault="00F57778">
            <w:pPr>
              <w:spacing w:after="0"/>
              <w:ind w:left="107"/>
            </w:pPr>
          </w:p>
        </w:tc>
      </w:tr>
      <w:tr w:rsidR="00F57778" w14:paraId="6180A197" w14:textId="77777777" w:rsidTr="00B757B9">
        <w:trPr>
          <w:trHeight w:val="660"/>
        </w:trPr>
        <w:tc>
          <w:tcPr>
            <w:tcW w:w="9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578E7" w14:textId="77777777" w:rsidR="00F57778" w:rsidRDefault="00262294">
            <w:pPr>
              <w:spacing w:after="0"/>
              <w:ind w:left="107"/>
            </w:pPr>
            <w:r>
              <w:t>2. Taotleja esindaja kontaktandmed (telefon ja e-posti aadress)</w:t>
            </w:r>
          </w:p>
          <w:p w14:paraId="683BFFB8" w14:textId="77777777" w:rsidR="00F57778" w:rsidRDefault="00262294">
            <w:pPr>
              <w:spacing w:after="0"/>
              <w:ind w:left="107"/>
            </w:pPr>
            <w:r>
              <w:t xml:space="preserve">Ingrid Sindi, +37253401810, </w:t>
            </w:r>
            <w:hyperlink r:id="rId7">
              <w:r>
                <w:rPr>
                  <w:color w:val="1155CC"/>
                  <w:u w:val="single"/>
                </w:rPr>
                <w:t>ingrid.sindi@tlu.ee</w:t>
              </w:r>
            </w:hyperlink>
            <w:r>
              <w:t xml:space="preserve"> </w:t>
            </w:r>
          </w:p>
          <w:p w14:paraId="60CE32D3" w14:textId="77777777" w:rsidR="00F57778" w:rsidRDefault="00F57778">
            <w:pPr>
              <w:spacing w:after="0"/>
              <w:ind w:left="107"/>
            </w:pPr>
          </w:p>
        </w:tc>
      </w:tr>
      <w:tr w:rsidR="00F57778" w14:paraId="0AEF9124" w14:textId="77777777" w:rsidTr="00B757B9">
        <w:trPr>
          <w:trHeight w:val="495"/>
        </w:trPr>
        <w:tc>
          <w:tcPr>
            <w:tcW w:w="9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40F00" w14:textId="77777777" w:rsidR="00F57778" w:rsidRDefault="00262294">
            <w:pPr>
              <w:spacing w:after="0"/>
              <w:ind w:left="107"/>
            </w:pPr>
            <w:r>
              <w:t xml:space="preserve">3. </w:t>
            </w:r>
            <w:r>
              <w:t>Arvelduskonto number, viitenumber, pank</w:t>
            </w:r>
          </w:p>
          <w:p w14:paraId="6280311D" w14:textId="77777777" w:rsidR="00F57778" w:rsidRDefault="00262294">
            <w:pPr>
              <w:spacing w:after="0"/>
              <w:ind w:left="107"/>
            </w:pPr>
            <w:r>
              <w:rPr>
                <w:highlight w:val="white"/>
              </w:rPr>
              <w:t xml:space="preserve">EE071010002006943007 </w:t>
            </w:r>
            <w:r>
              <w:rPr>
                <w:color w:val="3C4445"/>
                <w:highlight w:val="white"/>
              </w:rPr>
              <w:t>(IBAN)</w:t>
            </w:r>
            <w:r>
              <w:rPr>
                <w:highlight w:val="white"/>
              </w:rPr>
              <w:t>, SEB</w:t>
            </w:r>
          </w:p>
          <w:p w14:paraId="6AE915A0" w14:textId="77777777" w:rsidR="00F57778" w:rsidRDefault="00F57778">
            <w:pPr>
              <w:spacing w:after="0"/>
              <w:ind w:left="107"/>
            </w:pPr>
          </w:p>
        </w:tc>
      </w:tr>
      <w:tr w:rsidR="00F57778" w14:paraId="67CAD04B" w14:textId="77777777" w:rsidTr="00B757B9">
        <w:trPr>
          <w:trHeight w:val="495"/>
        </w:trPr>
        <w:tc>
          <w:tcPr>
            <w:tcW w:w="9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FC8DA" w14:textId="77777777" w:rsidR="00F57778" w:rsidRDefault="00262294">
            <w:pPr>
              <w:spacing w:after="0"/>
              <w:ind w:left="141"/>
              <w:rPr>
                <w:rFonts w:ascii="Aptos" w:eastAsia="Aptos" w:hAnsi="Aptos" w:cs="Aptos"/>
              </w:rPr>
            </w:pPr>
            <w:r>
              <w:t>4. Õppekava  uuendamiseks planeeritud eelarve (eurodes):</w:t>
            </w:r>
          </w:p>
          <w:p w14:paraId="43E92491" w14:textId="77777777" w:rsidR="00F57778" w:rsidRDefault="00262294">
            <w:pPr>
              <w:spacing w:after="0"/>
              <w:ind w:left="107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120 000.- EUR</w:t>
            </w:r>
          </w:p>
          <w:p w14:paraId="622CB28E" w14:textId="77777777" w:rsidR="00F57778" w:rsidRDefault="00F57778">
            <w:pPr>
              <w:spacing w:after="0"/>
              <w:ind w:left="107"/>
            </w:pPr>
          </w:p>
        </w:tc>
      </w:tr>
      <w:tr w:rsidR="00F57778" w14:paraId="4C4F08CF" w14:textId="77777777" w:rsidTr="00B757B9">
        <w:trPr>
          <w:trHeight w:val="255"/>
        </w:trPr>
        <w:tc>
          <w:tcPr>
            <w:tcW w:w="9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1A159" w14:textId="1EAC9284" w:rsidR="00F57778" w:rsidRDefault="00262294" w:rsidP="005D37F9">
            <w:pPr>
              <w:spacing w:after="0"/>
              <w:ind w:left="107"/>
            </w:pPr>
            <w:r>
              <w:t>5. Õppekava(d), mida soovitakse arendada:</w:t>
            </w:r>
          </w:p>
          <w:p w14:paraId="6947B9E8" w14:textId="77777777" w:rsidR="00F57778" w:rsidRDefault="00262294">
            <w:pPr>
              <w:spacing w:after="0" w:line="240" w:lineRule="auto"/>
            </w:pPr>
            <w:r>
              <w:t xml:space="preserve">Käesolev taotlus keskendub </w:t>
            </w:r>
            <w:r>
              <w:rPr>
                <w:b/>
                <w:bCs/>
              </w:rPr>
              <w:t xml:space="preserve">Sotsiaaltöö BA </w:t>
            </w:r>
            <w:r>
              <w:t>õppekavale, kuid moodustab osa Tallinna Ülikooli sotsiaalkaitse suuna strateegiliselt koordineeritud ja terviklikust arendusraamistikust, mille eesmärk on tugevdada sotsiaalvaldkonna kõrghariduse kvaliteeti ning vastavust tööturu muutuvatele vajadustele. A</w:t>
            </w:r>
            <w:r>
              <w:t>rendustegevused hõlmavad sotsiaaltöö ja sotsiaalpedagoogika bakalaureuseõpet, sotsiaaltöö magistriõpet ja lastekaitse magistriõpet ning viiakse ellu ühtse loogika alusel, tagades õpiteekonna astmelisuse ja sisulise sidususe. Arendustegevuste käigus uusi ai</w:t>
            </w:r>
            <w:r>
              <w:t xml:space="preserve">neid ega mooduleid ei looda; selle asemel viiakse ellu õppekava süsteemne ja sisuline uuendus, mis keskendub teooria ja praktika teadlikule lõimimisele, praktikavalmiduse tugevdamisele ning simulatsioonõppe metoodika rakendamisele. </w:t>
            </w:r>
          </w:p>
          <w:p w14:paraId="7FB3ECBE" w14:textId="77777777" w:rsidR="00F57778" w:rsidRDefault="00F57778">
            <w:pPr>
              <w:spacing w:after="0" w:line="240" w:lineRule="auto"/>
            </w:pPr>
          </w:p>
          <w:p w14:paraId="348E31B5" w14:textId="77777777" w:rsidR="00F57778" w:rsidRDefault="00262294">
            <w:pPr>
              <w:spacing w:after="0" w:line="240" w:lineRule="auto"/>
            </w:pPr>
            <w:r>
              <w:t>Ühtse arendusraamistik</w:t>
            </w:r>
            <w:r>
              <w:t>u moodustavad sotsiaalvaldkonna simulatsioonõppe keskus, digitaalsed õppematerjalide kogumikud, praktikakorralduse ja refleksiooniprotsessi ühtne raamistik, õppejõudude metoodilise pädevuse arendamine ning sidusrühmadega koostööl põhinev õppekavade arendus</w:t>
            </w:r>
            <w:r>
              <w:t>mudel.</w:t>
            </w:r>
          </w:p>
          <w:p w14:paraId="4E15A9D2" w14:textId="77777777" w:rsidR="00F57778" w:rsidRDefault="00F57778">
            <w:pPr>
              <w:spacing w:after="0" w:line="240" w:lineRule="auto"/>
            </w:pPr>
          </w:p>
          <w:p w14:paraId="3020B88E" w14:textId="77777777" w:rsidR="00F57778" w:rsidRDefault="00262294">
            <w:pPr>
              <w:spacing w:after="0" w:line="240" w:lineRule="auto"/>
            </w:pPr>
            <w:r>
              <w:t xml:space="preserve">Sotsiaaltöö bakalaureuseõppe arenduse keskmes on professionaalse klienditöö aluste tugevdamine ning praktiliste ja loovate pädevuste süsteemne kujundamine. Õppekava loob tugeva professionaalse baasi juhtumikorralduse, hindamisprotsesside, eetilise </w:t>
            </w:r>
            <w:r>
              <w:t>otsustamise ja refleksiivse praktika arendamiseks, valmistades tudengeid ette nii tööturule sisenemiseks kui ka süvendatud magistriõppeks.</w:t>
            </w:r>
          </w:p>
          <w:p w14:paraId="7254DC33" w14:textId="77777777" w:rsidR="00F57778" w:rsidRDefault="00262294">
            <w:pPr>
              <w:spacing w:after="0" w:line="240" w:lineRule="auto"/>
            </w:pPr>
            <w:r>
              <w:t>Arendustegevused ei toeta üksnes konkreetse õppekava kvaliteeti, vaid panustavad laiemalt Eesti sotsiaalvaldkonna pro</w:t>
            </w:r>
            <w:r>
              <w:t>fessionaalse võimekuse kasvu, luues teaduspõhise ja praktikakeskse vundamendi tulevastele spetsialistidele.</w:t>
            </w:r>
          </w:p>
          <w:p w14:paraId="3C908EB5" w14:textId="77777777" w:rsidR="00F57778" w:rsidRDefault="00F57778">
            <w:pPr>
              <w:spacing w:after="0"/>
              <w:ind w:left="107"/>
            </w:pPr>
          </w:p>
          <w:tbl>
            <w:tblPr>
              <w:tblStyle w:val="a6"/>
              <w:tblW w:w="863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101"/>
              <w:gridCol w:w="1560"/>
              <w:gridCol w:w="1984"/>
              <w:gridCol w:w="1985"/>
            </w:tblGrid>
            <w:tr w:rsidR="00F57778" w14:paraId="50CC37A7" w14:textId="77777777" w:rsidTr="005D37F9">
              <w:trPr>
                <w:trHeight w:val="300"/>
              </w:trPr>
              <w:tc>
                <w:tcPr>
                  <w:tcW w:w="3101" w:type="dxa"/>
                </w:tcPr>
                <w:p w14:paraId="10BF8B1A" w14:textId="77777777" w:rsidR="00F57778" w:rsidRDefault="00262294">
                  <w:r>
                    <w:lastRenderedPageBreak/>
                    <w:t>Õppekava nimetus</w:t>
                  </w:r>
                </w:p>
              </w:tc>
              <w:tc>
                <w:tcPr>
                  <w:tcW w:w="1560" w:type="dxa"/>
                </w:tcPr>
                <w:p w14:paraId="1F4813A7" w14:textId="77777777" w:rsidR="00F57778" w:rsidRDefault="00262294">
                  <w:r>
                    <w:t>*Õppeliik</w:t>
                  </w:r>
                </w:p>
              </w:tc>
              <w:tc>
                <w:tcPr>
                  <w:tcW w:w="1984" w:type="dxa"/>
                </w:tcPr>
                <w:p w14:paraId="2B26B1C8" w14:textId="77777777" w:rsidR="00F57778" w:rsidRDefault="00262294">
                  <w:r>
                    <w:t>Õppekava maht</w:t>
                  </w:r>
                </w:p>
              </w:tc>
              <w:tc>
                <w:tcPr>
                  <w:tcW w:w="1985" w:type="dxa"/>
                </w:tcPr>
                <w:p w14:paraId="067EFD68" w14:textId="77777777" w:rsidR="00F57778" w:rsidRDefault="00262294">
                  <w:r>
                    <w:t>*Õppetöö tööandja asukoht</w:t>
                  </w:r>
                </w:p>
              </w:tc>
            </w:tr>
            <w:tr w:rsidR="00F57778" w14:paraId="66EDC55E" w14:textId="77777777" w:rsidTr="005D37F9">
              <w:trPr>
                <w:trHeight w:val="300"/>
              </w:trPr>
              <w:tc>
                <w:tcPr>
                  <w:tcW w:w="3101" w:type="dxa"/>
                </w:tcPr>
                <w:p w14:paraId="457FD656" w14:textId="77777777" w:rsidR="00F57778" w:rsidRDefault="0026229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Sotsiaaltöö BA</w:t>
                  </w:r>
                </w:p>
              </w:tc>
              <w:tc>
                <w:tcPr>
                  <w:tcW w:w="1560" w:type="dxa"/>
                </w:tcPr>
                <w:p w14:paraId="544E84D2" w14:textId="77777777" w:rsidR="00F57778" w:rsidRDefault="00F57778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984" w:type="dxa"/>
                </w:tcPr>
                <w:p w14:paraId="634A557D" w14:textId="77777777" w:rsidR="00F57778" w:rsidRDefault="0026229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180 EAP</w:t>
                  </w:r>
                </w:p>
              </w:tc>
              <w:tc>
                <w:tcPr>
                  <w:tcW w:w="1985" w:type="dxa"/>
                </w:tcPr>
                <w:p w14:paraId="35BE7726" w14:textId="77777777" w:rsidR="00F57778" w:rsidRDefault="00F57778"/>
              </w:tc>
            </w:tr>
            <w:tr w:rsidR="00F57778" w14:paraId="5FB99659" w14:textId="77777777" w:rsidTr="005D37F9">
              <w:trPr>
                <w:trHeight w:val="300"/>
              </w:trPr>
              <w:tc>
                <w:tcPr>
                  <w:tcW w:w="3101" w:type="dxa"/>
                </w:tcPr>
                <w:p w14:paraId="4AB99BD0" w14:textId="77777777" w:rsidR="00F57778" w:rsidRDefault="00262294">
                  <w:r>
                    <w:t>Sotsiaaltöö MA</w:t>
                  </w:r>
                </w:p>
              </w:tc>
              <w:tc>
                <w:tcPr>
                  <w:tcW w:w="1560" w:type="dxa"/>
                </w:tcPr>
                <w:p w14:paraId="4D9B4D48" w14:textId="77777777" w:rsidR="00F57778" w:rsidRDefault="00F57778"/>
              </w:tc>
              <w:tc>
                <w:tcPr>
                  <w:tcW w:w="1984" w:type="dxa"/>
                </w:tcPr>
                <w:p w14:paraId="59F0B160" w14:textId="77777777" w:rsidR="00F57778" w:rsidRDefault="00262294">
                  <w:r>
                    <w:t>120 EAP</w:t>
                  </w:r>
                </w:p>
              </w:tc>
              <w:tc>
                <w:tcPr>
                  <w:tcW w:w="1985" w:type="dxa"/>
                </w:tcPr>
                <w:p w14:paraId="01D19123" w14:textId="77777777" w:rsidR="00F57778" w:rsidRDefault="00F57778"/>
              </w:tc>
            </w:tr>
            <w:tr w:rsidR="00F57778" w14:paraId="06CE8888" w14:textId="77777777" w:rsidTr="005D37F9">
              <w:trPr>
                <w:trHeight w:val="300"/>
              </w:trPr>
              <w:tc>
                <w:tcPr>
                  <w:tcW w:w="3101" w:type="dxa"/>
                </w:tcPr>
                <w:p w14:paraId="6DC9BBBC" w14:textId="77777777" w:rsidR="00F57778" w:rsidRDefault="00262294">
                  <w:r>
                    <w:t>Lastekaitse MA</w:t>
                  </w:r>
                </w:p>
              </w:tc>
              <w:tc>
                <w:tcPr>
                  <w:tcW w:w="1560" w:type="dxa"/>
                </w:tcPr>
                <w:p w14:paraId="6F33FF40" w14:textId="77777777" w:rsidR="00F57778" w:rsidRDefault="00F57778"/>
              </w:tc>
              <w:tc>
                <w:tcPr>
                  <w:tcW w:w="1984" w:type="dxa"/>
                </w:tcPr>
                <w:p w14:paraId="38D41FEE" w14:textId="77777777" w:rsidR="00F57778" w:rsidRDefault="00262294">
                  <w:r>
                    <w:t>120 EAP</w:t>
                  </w:r>
                </w:p>
              </w:tc>
              <w:tc>
                <w:tcPr>
                  <w:tcW w:w="1985" w:type="dxa"/>
                </w:tcPr>
                <w:p w14:paraId="3CD9B3AB" w14:textId="77777777" w:rsidR="00F57778" w:rsidRDefault="00F57778"/>
              </w:tc>
            </w:tr>
            <w:tr w:rsidR="00F57778" w14:paraId="7ECA664B" w14:textId="77777777" w:rsidTr="005D37F9">
              <w:trPr>
                <w:trHeight w:val="300"/>
              </w:trPr>
              <w:tc>
                <w:tcPr>
                  <w:tcW w:w="3101" w:type="dxa"/>
                </w:tcPr>
                <w:p w14:paraId="3C5881FA" w14:textId="77777777" w:rsidR="00F57778" w:rsidRDefault="00262294">
                  <w:r>
                    <w:t>Sotsiaalpedagoogika BA</w:t>
                  </w:r>
                </w:p>
              </w:tc>
              <w:tc>
                <w:tcPr>
                  <w:tcW w:w="1560" w:type="dxa"/>
                </w:tcPr>
                <w:p w14:paraId="2A7F32FB" w14:textId="77777777" w:rsidR="00F57778" w:rsidRDefault="00F57778"/>
              </w:tc>
              <w:tc>
                <w:tcPr>
                  <w:tcW w:w="1984" w:type="dxa"/>
                </w:tcPr>
                <w:p w14:paraId="6CD394E2" w14:textId="77777777" w:rsidR="00F57778" w:rsidRDefault="00262294">
                  <w:r>
                    <w:t>180 EAP</w:t>
                  </w:r>
                </w:p>
              </w:tc>
              <w:tc>
                <w:tcPr>
                  <w:tcW w:w="1985" w:type="dxa"/>
                </w:tcPr>
                <w:p w14:paraId="0C0389CE" w14:textId="77777777" w:rsidR="00F57778" w:rsidRDefault="00F57778"/>
              </w:tc>
            </w:tr>
          </w:tbl>
          <w:p w14:paraId="35C34FDF" w14:textId="77777777" w:rsidR="00F57778" w:rsidRDefault="00F57778">
            <w:pPr>
              <w:spacing w:after="0"/>
            </w:pPr>
          </w:p>
          <w:p w14:paraId="7EEB74A0" w14:textId="77777777" w:rsidR="00F57778" w:rsidRDefault="00262294">
            <w:pPr>
              <w:spacing w:after="0"/>
            </w:pPr>
            <w:r>
              <w:t>*Õppetöö tööandja asukoht ja õppeliik täida töökohapõhise hooldustöötaja ja tegevusjuhendaja õppekavade korral.</w:t>
            </w:r>
          </w:p>
          <w:p w14:paraId="2EE618B8" w14:textId="25080CB9" w:rsidR="005D37F9" w:rsidRDefault="005D37F9">
            <w:pPr>
              <w:spacing w:after="0"/>
            </w:pPr>
          </w:p>
        </w:tc>
      </w:tr>
      <w:tr w:rsidR="00F57778" w14:paraId="321A87AE" w14:textId="77777777" w:rsidTr="00B757B9">
        <w:trPr>
          <w:trHeight w:val="6401"/>
        </w:trPr>
        <w:tc>
          <w:tcPr>
            <w:tcW w:w="9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1CF5C" w14:textId="77777777" w:rsidR="00F57778" w:rsidRDefault="00262294">
            <w:pPr>
              <w:spacing w:after="0"/>
              <w:ind w:left="107"/>
            </w:pPr>
            <w:r>
              <w:lastRenderedPageBreak/>
              <w:t>6. Tegevuste kirjeldus koos ajakavaga aastate  kaupa (vajadusel lisage fail)</w:t>
            </w:r>
          </w:p>
          <w:p w14:paraId="394CADF3" w14:textId="77777777" w:rsidR="00F57778" w:rsidRDefault="00F57778">
            <w:pPr>
              <w:spacing w:after="0"/>
              <w:ind w:left="107"/>
            </w:pPr>
          </w:p>
          <w:p w14:paraId="4DBA1F97" w14:textId="77777777" w:rsidR="00F57778" w:rsidRDefault="00262294">
            <w:pPr>
              <w:spacing w:after="0" w:line="240" w:lineRule="auto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Arendustegevuste eesmärk</w:t>
            </w:r>
          </w:p>
          <w:p w14:paraId="785AB54D" w14:textId="77777777" w:rsidR="00F57778" w:rsidRDefault="00262294">
            <w:pPr>
              <w:spacing w:after="0" w:line="240" w:lineRule="auto"/>
            </w:pPr>
            <w:r>
              <w:t>Sotsiaaltöö bakalaureuseõppekava arendustegevuste eesmärk on kujundada süsteemne ja praktikakeskne õpikeskkond, kus õppematerjalide ja audiovisuaalsete õppevahendite kogum ning bakalaureuseastmes rakendatav simulatsioonõpe toetavad</w:t>
            </w:r>
            <w:r>
              <w:t xml:space="preserve"> tudengite praktiliste ja loovate pädevuste kujunemist klienditöös. Fookuses on sotsiaaltöö kontekstist lähtuvad tööolukorrad, sealhulgas juhtumikorraldus, hindamisprotsessid, professionaalne suhtlemine ja eetiline otsustamine erinevate sihtrühmadega tööta</w:t>
            </w:r>
            <w:r>
              <w:t>misel. Arendatavad õppematerjalid ja simulatsioonistsenaariumid loovad bakalaureuseõppes tugeva professionaalse aluse, toetavad refleksioonioskuse ja töövõtete teadlikku kujunemist ning valmistavad tudengeid ette nii tööturule sisenemiseks kui ka keerukama</w:t>
            </w:r>
            <w:r>
              <w:t>teks õpisituatsioonideks magistriõppes.</w:t>
            </w:r>
          </w:p>
          <w:p w14:paraId="4AEA35D2" w14:textId="77777777" w:rsidR="00F57778" w:rsidRDefault="00F57778">
            <w:pPr>
              <w:spacing w:after="0" w:line="240" w:lineRule="auto"/>
            </w:pPr>
          </w:p>
          <w:p w14:paraId="161F93E1" w14:textId="77777777" w:rsidR="00F57778" w:rsidRDefault="00262294">
            <w:pPr>
              <w:spacing w:after="0" w:line="240" w:lineRule="auto"/>
            </w:pPr>
            <w:r>
              <w:t>Arendustegevused lähtuvad sotsiaalvaldkonna kutsestandardites kirjeldatud pädevustest ning seovad teaduspõhised teoreetilised käsitlused praktikapõhiste õppeolukordade ja juhtumitega. Õppematerjalide ja simulatsioon</w:t>
            </w:r>
            <w:r>
              <w:t>istsenaariumide väljatöötamisse ning valideerimisse kaasatakse praktikuid, tööandjaid, vilistlasi ja sihtrühmade esindajaid, et tagada arendatavate lahenduste vastavus sotsiaaltöö praktika vajadustele. Samal ajal arendatakse õppejõudude pädevusi simulatsio</w:t>
            </w:r>
            <w:r>
              <w:t>onõppe ja loovate õpetamisviiside rakendamisel, tagades metoodilise järjepidevuse ning loovuse teadliku ja süsteemse lõimimise õppekavasse.</w:t>
            </w:r>
          </w:p>
          <w:p w14:paraId="5478E95E" w14:textId="77777777" w:rsidR="00F57778" w:rsidRDefault="00F57778">
            <w:pPr>
              <w:spacing w:after="0" w:line="240" w:lineRule="auto"/>
            </w:pPr>
          </w:p>
          <w:p w14:paraId="3D9D91B1" w14:textId="77777777" w:rsidR="00F57778" w:rsidRDefault="00262294">
            <w:pPr>
              <w:spacing w:after="0" w:line="240" w:lineRule="auto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Peamised tegevused</w:t>
            </w:r>
          </w:p>
          <w:p w14:paraId="60EB0545" w14:textId="77777777" w:rsidR="00F57778" w:rsidRDefault="00262294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1. Õppematerjalide ja audiovisuaalsete õppevahendite arendamine sotsiaaltöö kontekstis</w:t>
            </w:r>
          </w:p>
          <w:p w14:paraId="3E10039F" w14:textId="5D7D9EFA" w:rsidR="00F57778" w:rsidRDefault="00262294">
            <w:pPr>
              <w:spacing w:after="0" w:line="240" w:lineRule="auto"/>
            </w:pPr>
            <w:r>
              <w:t xml:space="preserve">Projekti </w:t>
            </w:r>
            <w:r>
              <w:t>raames luuakse sotsiaaltöö bakalaureuseõppe jaoks õppematerjalide ja audiovisuaalsete õppevahendite kogum, mis toetab klienditöö, juhtumikorralduse, hindamisprotsesside, õiguspädevuse ja eetilise otsustamise õpetamist. Videomaterjalid demonstreerivad prakt</w:t>
            </w:r>
            <w:r>
              <w:t xml:space="preserve">ikute töövõtteid ja professionaalset suhtlemist erinevate sihtrühmadega, sealhulgas erivajadusega inimeste, eakate, rändetaustaga inimeste ja sõltuvushäiretega klientidega, ning sisaldavad kogemuslugusid, mis aitavad tudengitel mõista kliendi perspektiivi </w:t>
            </w:r>
            <w:r>
              <w:t>ja arendada empaatiat.</w:t>
            </w:r>
          </w:p>
          <w:p w14:paraId="7FC192F4" w14:textId="77777777" w:rsidR="005D37F9" w:rsidRDefault="005D37F9">
            <w:pPr>
              <w:spacing w:after="0" w:line="240" w:lineRule="auto"/>
            </w:pPr>
          </w:p>
          <w:p w14:paraId="0767B804" w14:textId="77777777" w:rsidR="00F57778" w:rsidRDefault="00262294">
            <w:pPr>
              <w:spacing w:after="0" w:line="240" w:lineRule="auto"/>
            </w:pPr>
            <w:r>
              <w:t xml:space="preserve">Õppematerjalid käsitlevad ka ennetuslikke ja toetavaid sekkumisi laste ja noortega töötamisel sotsiaaltöö raamistikus, rõhutades sotsiaaltöötaja rolli juhtumikorralduses, lapse heaolu tagamises ning koostöös perede, haridusasutuste </w:t>
            </w:r>
            <w:r>
              <w:t>ja tugivõrgustikuga. Selline lähenemine tugevdab sotsiaaltöö bakalaureuseõppe professionaalset baasi ning loob sisulise seose sotsiaalpedagoogika ja lastekaitse valdkonnaga.</w:t>
            </w:r>
          </w:p>
          <w:p w14:paraId="310B2F58" w14:textId="77777777" w:rsidR="00F57778" w:rsidRDefault="00F57778">
            <w:pPr>
              <w:spacing w:after="0" w:line="240" w:lineRule="auto"/>
            </w:pPr>
          </w:p>
          <w:p w14:paraId="15241E29" w14:textId="77777777" w:rsidR="00F57778" w:rsidRDefault="00262294">
            <w:pPr>
              <w:spacing w:after="0" w:line="240" w:lineRule="auto"/>
            </w:pPr>
            <w:r>
              <w:lastRenderedPageBreak/>
              <w:t>Õppematerjalide arendamisel pööratakse tähelepanu ka sotsiaalvaldkonna spetsialis</w:t>
            </w:r>
            <w:r>
              <w:t>tide vaimse tervise ja enesehoiu teemadele. Luuakse materjalid, mis aitavad tudengitel mõista emotsionaalselt nõudlike tööolukordade mõju, arendada refleksioonioskust ning kujundada teadlikke enesehoiu strateegiaid, mis toetavad professionaalset toimetulek</w:t>
            </w:r>
            <w:r>
              <w:t>ut ja aitavad ennetada läbipõlemist. Projekti raames tõlgitakse ja kohandatakse eesti keelde sotsiaalpedagoogika valdkonna õpik, mida kasutatakse bakalaureuseõppes baastekstina ning mis toetab teoreetiliste teadmiste ja professionaalsete kompetentside kuju</w:t>
            </w:r>
            <w:r>
              <w:t>nemist.</w:t>
            </w:r>
          </w:p>
          <w:p w14:paraId="25A5C08C" w14:textId="77777777" w:rsidR="00F57778" w:rsidRDefault="00F57778">
            <w:pPr>
              <w:spacing w:after="0" w:line="240" w:lineRule="auto"/>
            </w:pPr>
          </w:p>
          <w:p w14:paraId="62D8706E" w14:textId="77777777" w:rsidR="00F57778" w:rsidRDefault="00262294">
            <w:pPr>
              <w:spacing w:after="0" w:line="240" w:lineRule="auto"/>
            </w:pPr>
            <w:r>
              <w:t xml:space="preserve">Õppematerjalid on kasutatavad nii iseseisva õppevahendina kui ka simulatsioonõppeks ettevalmistamisel, toetades praktikaks valmistumist ning moodustades sidusa õpitsükli teoreetiliste teadmiste ja praktilise harjutamise vahel. Valminud materjalid </w:t>
            </w:r>
            <w:r>
              <w:t>koondatakse digitaalsesse õppematerjalide kogumikku, mis on kasutusel bakalaureuseõppes ning rakendatav ka sotsiaalvaldkonna spetsialistide täiendkoolituses.</w:t>
            </w:r>
          </w:p>
          <w:p w14:paraId="245E274B" w14:textId="77777777" w:rsidR="00F57778" w:rsidRDefault="00F57778">
            <w:pPr>
              <w:spacing w:after="0" w:line="240" w:lineRule="auto"/>
            </w:pPr>
          </w:p>
          <w:p w14:paraId="4B164156" w14:textId="77777777" w:rsidR="00F57778" w:rsidRDefault="00262294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2. Simulatsioonõppe rakendamine ja piloteerimine sotsiaaltöö BA õppes</w:t>
            </w:r>
          </w:p>
          <w:p w14:paraId="2FD558F5" w14:textId="77777777" w:rsidR="00F57778" w:rsidRDefault="00262294">
            <w:pPr>
              <w:spacing w:after="0" w:line="240" w:lineRule="auto"/>
            </w:pPr>
            <w:r>
              <w:t>Arendustegevuste käigus rak</w:t>
            </w:r>
            <w:r>
              <w:t>endatakse ja piloteeritakse simulatsioonõpet bakalaureuseõppes, võimaldades tudengitel õppematerjalides käsitletud töövõtteid praktilistes õpisituatsioonides harjutada. Simulatsioonid keskenduvad kodukülastuste ja kliendivestluste läbiviimisele, teenusevaj</w:t>
            </w:r>
            <w:r>
              <w:t>aduse hindamisele, juhtumianalüüsile ja otsustusprotsessidele ning seovad loovad lähenemised struktureeritud professionaalse raamistikuga. Simulatsioonõpe toetab tudengite ettevalmistust praktikaks ning praktikakogemuste reflekteerimist õppetöös. Piloteeri</w:t>
            </w:r>
            <w:r>
              <w:t>mise käigus kogutakse tagasisidet ning tehakse vajalikud metoodilised täiendused, et tagada simulatsioonõppe süsteemne lõimimine õppekavasse.</w:t>
            </w:r>
          </w:p>
          <w:p w14:paraId="26C28B3E" w14:textId="77777777" w:rsidR="00F57778" w:rsidRDefault="00F57778">
            <w:pPr>
              <w:spacing w:after="0" w:line="240" w:lineRule="auto"/>
            </w:pPr>
          </w:p>
          <w:p w14:paraId="10649401" w14:textId="77777777" w:rsidR="00F57778" w:rsidRDefault="00262294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3. Loovate meetodite süsteemne integreerimine ja hindamisloogika arendamine</w:t>
            </w:r>
          </w:p>
          <w:p w14:paraId="7D8EB2F7" w14:textId="77777777" w:rsidR="00F57778" w:rsidRDefault="00262294">
            <w:pPr>
              <w:spacing w:after="0" w:line="240" w:lineRule="auto"/>
            </w:pPr>
            <w:r>
              <w:t>Projekti algfaasis kaardistatakse üli</w:t>
            </w:r>
            <w:r>
              <w:t>õpilaste ja praktiseerivate sotsiaaltöötajate arusaamad loovusest ning loovate meetodite kasutamise kogemus. Saadud sisendi põhjal arendatakse juhendmaterjal loovate meetodite teadlikuks kasutamiseks individuaal-, grupi- ja kogukonnatöös ning õppetöös. Loo</w:t>
            </w:r>
            <w:r>
              <w:t>vus mõtestatakse sotsiaaltöös kui professionaalne paindlikkus ja suutlikkus leida kontekstipõhiseid lahendusi keerukates olukordades. Arendustegevuste käigus täpsustatakse ka hindamiskriteeriume, et need toetaksid loovate ja praktiliste pädevuste kujunemis</w:t>
            </w:r>
            <w:r>
              <w:t>t ning refleksiivset õppimist, võimaldades hinnata nii analüütilist otsustamist kui ka loovaid lahendusi professionaalses raamistikus.</w:t>
            </w:r>
          </w:p>
          <w:p w14:paraId="6674AE4E" w14:textId="77777777" w:rsidR="00F57778" w:rsidRDefault="00F57778">
            <w:pPr>
              <w:spacing w:after="0" w:line="240" w:lineRule="auto"/>
            </w:pPr>
          </w:p>
          <w:p w14:paraId="254FDADA" w14:textId="77777777" w:rsidR="00F57778" w:rsidRDefault="00262294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4. Õppejõudude pädevuste arendamine</w:t>
            </w:r>
          </w:p>
          <w:p w14:paraId="038BA1FC" w14:textId="77777777" w:rsidR="00F57778" w:rsidRDefault="00262294">
            <w:pPr>
              <w:spacing w:after="0" w:line="240" w:lineRule="auto"/>
            </w:pPr>
            <w:r>
              <w:t>Arendustegevuste raames viiakse läbi õppejõudude töötoad ja koostöökohtumised, mille</w:t>
            </w:r>
            <w:r>
              <w:t xml:space="preserve"> eesmärk on arendada pädevusi simulatsioonõppe rakendamisel, loovate meetodite kasutamisel ning praktikapõhiste õppematerjalide lõimimisel õppetöösse. Õppejõud analüüsivad simulatsioonide ja õppematerjalide piloteerimise kogemusi ning kujundavad ühtse meto</w:t>
            </w:r>
            <w:r>
              <w:t>odilise ja hindamisraamistiku, mis toetab loovuse ja praktiliste oskuste süsteemset arendamist bakalaureuseõppes.</w:t>
            </w:r>
          </w:p>
          <w:p w14:paraId="1ED1EA49" w14:textId="77777777" w:rsidR="00F57778" w:rsidRDefault="00F57778">
            <w:pPr>
              <w:spacing w:after="0" w:line="240" w:lineRule="auto"/>
            </w:pPr>
          </w:p>
          <w:p w14:paraId="7615ACA9" w14:textId="77777777" w:rsidR="00F57778" w:rsidRDefault="00262294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5. Sidusrühmade kaasamine ja materjalide valideerimine</w:t>
            </w:r>
          </w:p>
          <w:p w14:paraId="388DCDCD" w14:textId="77777777" w:rsidR="00F57778" w:rsidRDefault="00262294">
            <w:pPr>
              <w:spacing w:after="0" w:line="240" w:lineRule="auto"/>
            </w:pPr>
            <w:r>
              <w:t xml:space="preserve">Õppematerjalide ja simulatsioonistsenaariumide arendamisel kaasatakse </w:t>
            </w:r>
            <w:r>
              <w:t>praktikuid, valdkonna tööandjaid, sihtrühmade esindajaid, huvikaitseorganisatsioone ning praeguseid ja endisi tudengeid. Sidusrühmad osalevad nii materjalide sisendi kujundamises kui ka nende testimises ja valideerimises, tagamaks loodud õppelahenduste rea</w:t>
            </w:r>
            <w:r>
              <w:t>listlikkus ja vastavus sotsiaaltöö praktika vajadustele.</w:t>
            </w:r>
          </w:p>
          <w:p w14:paraId="331CF56F" w14:textId="77777777" w:rsidR="00F57778" w:rsidRDefault="00F57778">
            <w:pPr>
              <w:spacing w:after="0"/>
            </w:pPr>
          </w:p>
          <w:p w14:paraId="7900737F" w14:textId="77777777" w:rsidR="00F57778" w:rsidRDefault="00262294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lastRenderedPageBreak/>
              <w:t>Ajakava</w:t>
            </w:r>
          </w:p>
          <w:p w14:paraId="215BB69D" w14:textId="77777777" w:rsidR="00F57778" w:rsidRDefault="00262294">
            <w:pPr>
              <w:spacing w:after="0" w:line="240" w:lineRule="auto"/>
            </w:pPr>
            <w:r>
              <w:rPr>
                <w:b/>
                <w:bCs/>
              </w:rPr>
              <w:t>2026. aasta jooksul</w:t>
            </w:r>
            <w:r>
              <w:t xml:space="preserve"> kaardistatakse sotsiaaltöö bakalaureuseõppekavas vajaminevad uued ja kaasajastatavad õppematerjalid ning täpsustatakse nende seos kutsestandardites kirjeldatud pädevusteg</w:t>
            </w:r>
            <w:r>
              <w:t>a. Viiakse läbi üliõpilaste ja praktiseerivate sotsiaaltöötajate küsitlus loovuse ja loovate meetodite kasutamise kohta ning korraldatakse ümarlauad praktikute, sihtrühmade esindajate ja õppejõududega. Alustatakse videomaterjalide ja juhtumipõhiste õppemat</w:t>
            </w:r>
            <w:r>
              <w:t>erjalide väljatöötamist ning simulatsioonõppe rakendamise ettevalmistamist bakalaureuseõppes.</w:t>
            </w:r>
          </w:p>
          <w:p w14:paraId="56797907" w14:textId="77777777" w:rsidR="00F57778" w:rsidRDefault="00F57778">
            <w:pPr>
              <w:spacing w:after="0" w:line="240" w:lineRule="auto"/>
            </w:pPr>
          </w:p>
          <w:p w14:paraId="0D24F323" w14:textId="77777777" w:rsidR="00F57778" w:rsidRDefault="00262294">
            <w:pPr>
              <w:spacing w:after="0" w:line="240" w:lineRule="auto"/>
            </w:pPr>
            <w:r>
              <w:rPr>
                <w:b/>
                <w:bCs/>
              </w:rPr>
              <w:t>2027. aasta jooksul</w:t>
            </w:r>
            <w:r>
              <w:t xml:space="preserve"> arendatakse ja piloteeritakse õppematerjale ja simulatsioonistsenaariume erinevates õppeainetes. Toimuvad õppejõudude töötoad simulatsioonõpp</w:t>
            </w:r>
            <w:r>
              <w:t>e ja loovate meetodite rakendamiseks ning täpsustatakse hindamiskriteeriume, et need toetaksid praktiliste ja loovate pädevuste kujunemist. Koostöös sidusrühmadega testitakse loodud materjale ning tehakse vajalikud sisulised ja metoodilised täiendused. Kor</w:t>
            </w:r>
            <w:r>
              <w:t>raldatakse rahvusvaheline õppereis loovate meetodite süsteemseks integreerimiseks õppekavasse.</w:t>
            </w:r>
          </w:p>
          <w:p w14:paraId="5D904747" w14:textId="77777777" w:rsidR="00F57778" w:rsidRDefault="00F57778">
            <w:pPr>
              <w:spacing w:after="0" w:line="240" w:lineRule="auto"/>
            </w:pPr>
          </w:p>
          <w:p w14:paraId="628F64CA" w14:textId="40DCD246" w:rsidR="00F57778" w:rsidRDefault="00262294">
            <w:pPr>
              <w:spacing w:after="0" w:line="240" w:lineRule="auto"/>
            </w:pPr>
            <w:r>
              <w:rPr>
                <w:b/>
                <w:bCs/>
              </w:rPr>
              <w:t>2028. aasta (kuni 30.04)</w:t>
            </w:r>
            <w:r>
              <w:t xml:space="preserve"> alguseks on simulatsioonõpe süsteemselt lõimitud sotsiaaltöö bakalaureuseõppekavasse, õppematerjalid ja videod on kasutusel õppetöös ni</w:t>
            </w:r>
            <w:r>
              <w:t>ng loovate meetodite juhendmaterjal on valminud. Hindamisraamistik on ajakohastatud ning arendustegevuste tulemused on analüüsitud ja lõimitud õppekava edasisse arenduss</w:t>
            </w:r>
            <w:r>
              <w:t>e.</w:t>
            </w:r>
          </w:p>
        </w:tc>
      </w:tr>
      <w:tr w:rsidR="00F57778" w14:paraId="6E975262" w14:textId="77777777" w:rsidTr="00B757B9">
        <w:trPr>
          <w:trHeight w:val="975"/>
        </w:trPr>
        <w:tc>
          <w:tcPr>
            <w:tcW w:w="9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3F714" w14:textId="451A2F24" w:rsidR="00F57778" w:rsidRDefault="0093326E">
            <w:pPr>
              <w:spacing w:after="0"/>
            </w:pPr>
            <w:r>
              <w:lastRenderedPageBreak/>
              <w:t xml:space="preserve">7. </w:t>
            </w:r>
            <w:r w:rsidR="00262294">
              <w:t>Mõõdetav tulemus, milleni õppekava uuendamisel jõutakse hiljemalt 30.04.2028</w:t>
            </w:r>
          </w:p>
          <w:p w14:paraId="64BA7E13" w14:textId="77777777" w:rsidR="00F57778" w:rsidRDefault="00F57778">
            <w:pPr>
              <w:spacing w:after="0" w:line="240" w:lineRule="auto"/>
            </w:pPr>
          </w:p>
          <w:p w14:paraId="61838780" w14:textId="77777777" w:rsidR="00F57778" w:rsidRDefault="00262294">
            <w:pPr>
              <w:spacing w:after="0" w:line="240" w:lineRule="auto"/>
            </w:pPr>
            <w:r>
              <w:t>So</w:t>
            </w:r>
            <w:r>
              <w:t>tsiaaltöö bakalaureuseõppekava on arendustegevuste tulemusena terviklikult ja struktuurselt kaasajastatud, ilma et loodaks uusi aineid või mooduleid. Muudatus ei seisne vormilises ümberkorralduses, vaid õppesisu, õppematerjalide, simulatsioonõppe rakendami</w:t>
            </w:r>
            <w:r>
              <w:t>se ja hindamisraamistiku süsteemses ümberkujundamises, mis tugevdab praktiliste ja loovate pädevuste arendamist ning viib õppekava kooskõlla kaasaegse sotsiaaltöö praktika vajadustega.</w:t>
            </w:r>
          </w:p>
          <w:p w14:paraId="0DF22939" w14:textId="77777777" w:rsidR="00F57778" w:rsidRDefault="00F57778">
            <w:pPr>
              <w:spacing w:after="0" w:line="240" w:lineRule="auto"/>
            </w:pPr>
          </w:p>
          <w:p w14:paraId="1E241C84" w14:textId="77777777" w:rsidR="00F57778" w:rsidRDefault="00262294">
            <w:pPr>
              <w:spacing w:after="0" w:line="240" w:lineRule="auto"/>
            </w:pPr>
            <w:r>
              <w:t>Loodud on sotsiaaltöö bakalaureuseõppe jaoks terviklik õppematerjalide</w:t>
            </w:r>
            <w:r>
              <w:t xml:space="preserve"> kogum, mis tutvustab sotsiaaltöö praktilisi töövõtteid ning toetab tudengite ettevalmistust klienditööks erinevate sihtrühmadega. Õppematerjalid on koondatud digitaalsesse õppematerjalide kogumikku, mida kasutatakse bakalaureuseõppes ning mis on rakendata</w:t>
            </w:r>
            <w:r>
              <w:t>v ka sotsiaalvaldkonna spetsialistide täiendkoolituses.</w:t>
            </w:r>
          </w:p>
          <w:p w14:paraId="6A66BF41" w14:textId="77777777" w:rsidR="00F57778" w:rsidRDefault="00F57778">
            <w:pPr>
              <w:spacing w:after="0" w:line="240" w:lineRule="auto"/>
            </w:pPr>
          </w:p>
          <w:p w14:paraId="02C40F83" w14:textId="77777777" w:rsidR="00F57778" w:rsidRDefault="00262294">
            <w:pPr>
              <w:spacing w:after="0" w:line="240" w:lineRule="auto"/>
            </w:pPr>
            <w:r>
              <w:t>Sotsiaaltöö BA õppekavas on arendatud ja rakendatud klienditöö erinevaid olukordi ja kontekste käsitlev simulatsioonistsenaariumite kogum, mis võimaldab tudengitel harjutada kliendivestlusi, juhtumia</w:t>
            </w:r>
            <w:r>
              <w:t>nalüüsi ja refleksiooni ning toetab praktiliste ja loovate pädevuste süsteemset kujunemist.</w:t>
            </w:r>
          </w:p>
          <w:p w14:paraId="3693C179" w14:textId="77777777" w:rsidR="00F57778" w:rsidRDefault="00F57778">
            <w:pPr>
              <w:spacing w:after="0" w:line="240" w:lineRule="auto"/>
            </w:pPr>
          </w:p>
          <w:p w14:paraId="5D72113B" w14:textId="77777777" w:rsidR="00F57778" w:rsidRDefault="00262294">
            <w:pPr>
              <w:spacing w:after="0" w:line="240" w:lineRule="auto"/>
            </w:pPr>
            <w:r>
              <w:t xml:space="preserve">Arendustegevuste tulemusena on ajakohastatud hindamiskriteeriumid ning kujunenud süsteemne koostöömudel praktikute, sihtrühmade esindajate, praeguste ja </w:t>
            </w:r>
            <w:r>
              <w:t>endiste tudengitega, keda kaasatakse regulaarselt õppematerjalide ja õpisisu arendamisse. Õppejõudude pädevus simulatsioonõppe ja loovate meetodite rakendamisel on tugevnenud, tagades arendustegevuste jätkusuutliku mõju.</w:t>
            </w:r>
          </w:p>
          <w:p w14:paraId="7C0BDFD8" w14:textId="77777777" w:rsidR="00F57778" w:rsidRDefault="00F57778">
            <w:pPr>
              <w:spacing w:after="0"/>
            </w:pPr>
          </w:p>
        </w:tc>
      </w:tr>
      <w:tr w:rsidR="00F57778" w14:paraId="20BFF6EA" w14:textId="77777777" w:rsidTr="00B757B9">
        <w:trPr>
          <w:trHeight w:val="990"/>
        </w:trPr>
        <w:tc>
          <w:tcPr>
            <w:tcW w:w="9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06F9D" w14:textId="77777777" w:rsidR="00F57778" w:rsidRDefault="00262294">
            <w:pPr>
              <w:spacing w:after="0"/>
              <w:ind w:right="238"/>
            </w:pPr>
            <w:r>
              <w:t xml:space="preserve">  8. Taotlusvormiga kinnitab taot</w:t>
            </w:r>
            <w:r>
              <w:t>leja vastavust järgmistele tingimustele:</w:t>
            </w:r>
          </w:p>
          <w:p w14:paraId="4906B72C" w14:textId="77777777" w:rsidR="00F57778" w:rsidRDefault="00262294">
            <w:pPr>
              <w:spacing w:after="0"/>
              <w:ind w:right="238"/>
            </w:pPr>
            <w:r>
              <w:t xml:space="preserve"> </w:t>
            </w:r>
          </w:p>
          <w:tbl>
            <w:tblPr>
              <w:tblStyle w:val="a7"/>
              <w:tblW w:w="8598" w:type="dxa"/>
              <w:tblInd w:w="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153"/>
              <w:gridCol w:w="736"/>
              <w:gridCol w:w="709"/>
            </w:tblGrid>
            <w:tr w:rsidR="00F57778" w14:paraId="00D14CD0" w14:textId="77777777">
              <w:trPr>
                <w:trHeight w:val="611"/>
              </w:trPr>
              <w:tc>
                <w:tcPr>
                  <w:tcW w:w="715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21ADE45C" w14:textId="77777777" w:rsidR="00F57778" w:rsidRDefault="00F57778"/>
              </w:tc>
              <w:tc>
                <w:tcPr>
                  <w:tcW w:w="7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271E5AF1" w14:textId="77777777" w:rsidR="00F57778" w:rsidRDefault="00262294">
                  <w:pPr>
                    <w:jc w:val="center"/>
                  </w:pPr>
                  <w:r>
                    <w:t>JAH</w:t>
                  </w:r>
                </w:p>
              </w:tc>
              <w:tc>
                <w:tcPr>
                  <w:tcW w:w="7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529387E5" w14:textId="77777777" w:rsidR="00F57778" w:rsidRDefault="00262294">
                  <w:pPr>
                    <w:jc w:val="center"/>
                  </w:pPr>
                  <w:r>
                    <w:t>EI</w:t>
                  </w:r>
                </w:p>
              </w:tc>
            </w:tr>
            <w:tr w:rsidR="00F57778" w14:paraId="65AD973D" w14:textId="77777777">
              <w:trPr>
                <w:trHeight w:val="720"/>
              </w:trPr>
              <w:tc>
                <w:tcPr>
                  <w:tcW w:w="715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787C7B43" w14:textId="77777777" w:rsidR="00F57778" w:rsidRDefault="00262294">
                  <w:pPr>
                    <w:spacing w:before="33" w:after="0"/>
                  </w:pPr>
                  <w:r>
                    <w:t>Haridusasutus õpetab sotsiaaltöö ja nõustamise õppekavarühma õppekava</w:t>
                  </w:r>
                </w:p>
                <w:p w14:paraId="5A919FEB" w14:textId="77777777" w:rsidR="00F57778" w:rsidRDefault="00F57778">
                  <w:pPr>
                    <w:spacing w:before="33" w:after="0"/>
                  </w:pPr>
                </w:p>
              </w:tc>
              <w:tc>
                <w:tcPr>
                  <w:tcW w:w="7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1FB0D2DD" w14:textId="77777777" w:rsidR="00F57778" w:rsidRDefault="00262294">
                  <w:pPr>
                    <w:spacing w:after="0"/>
                    <w:jc w:val="center"/>
                  </w:pPr>
                  <w:r>
                    <w:t>x</w:t>
                  </w:r>
                </w:p>
              </w:tc>
              <w:tc>
                <w:tcPr>
                  <w:tcW w:w="7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5D962F9E" w14:textId="77777777" w:rsidR="00F57778" w:rsidRDefault="00262294">
                  <w:pPr>
                    <w:spacing w:after="0"/>
                    <w:jc w:val="center"/>
                  </w:pPr>
                  <w:r>
                    <w:t xml:space="preserve"> </w:t>
                  </w:r>
                </w:p>
              </w:tc>
            </w:tr>
            <w:tr w:rsidR="00F57778" w14:paraId="6B6B5EAE" w14:textId="77777777">
              <w:trPr>
                <w:trHeight w:val="720"/>
              </w:trPr>
              <w:tc>
                <w:tcPr>
                  <w:tcW w:w="715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4F8FED01" w14:textId="77777777" w:rsidR="00F57778" w:rsidRDefault="00262294">
                  <w:pPr>
                    <w:spacing w:before="33" w:after="0"/>
                  </w:pPr>
                  <w:r>
                    <w:t>Jah-vastuse korral lisa  EHIS õppekava koodiga</w:t>
                  </w:r>
                </w:p>
              </w:tc>
              <w:tc>
                <w:tcPr>
                  <w:tcW w:w="144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5F842424" w14:textId="77777777" w:rsidR="00F57778" w:rsidRDefault="00262294">
                  <w:pPr>
                    <w:spacing w:after="0"/>
                    <w:jc w:val="center"/>
                  </w:pPr>
                  <w:r>
                    <w:t>1615</w:t>
                  </w:r>
                </w:p>
              </w:tc>
            </w:tr>
            <w:tr w:rsidR="00F57778" w14:paraId="5B1A0C60" w14:textId="77777777">
              <w:trPr>
                <w:trHeight w:val="720"/>
              </w:trPr>
              <w:tc>
                <w:tcPr>
                  <w:tcW w:w="715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111C1EBE" w14:textId="77777777" w:rsidR="00F57778" w:rsidRDefault="00262294">
                  <w:pPr>
                    <w:spacing w:before="33" w:after="0"/>
                  </w:pPr>
                  <w:r>
                    <w:t xml:space="preserve">Haridusasutus viib läbi töökohapõhist hooldustöötaja ja </w:t>
                  </w:r>
                  <w:r>
                    <w:t>tegevusjuhendaja õppekava alust õpet</w:t>
                  </w:r>
                </w:p>
              </w:tc>
              <w:tc>
                <w:tcPr>
                  <w:tcW w:w="7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7ED4174B" w14:textId="77777777" w:rsidR="00F57778" w:rsidRDefault="00F57778">
                  <w:pPr>
                    <w:spacing w:after="0"/>
                    <w:jc w:val="center"/>
                  </w:pPr>
                </w:p>
              </w:tc>
              <w:tc>
                <w:tcPr>
                  <w:tcW w:w="7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298E81E6" w14:textId="77777777" w:rsidR="00F57778" w:rsidRDefault="00262294">
                  <w:pPr>
                    <w:spacing w:after="0"/>
                    <w:jc w:val="center"/>
                  </w:pPr>
                  <w:r>
                    <w:t>x</w:t>
                  </w:r>
                </w:p>
              </w:tc>
            </w:tr>
            <w:tr w:rsidR="00F57778" w14:paraId="31D7CF85" w14:textId="77777777">
              <w:trPr>
                <w:trHeight w:val="720"/>
              </w:trPr>
              <w:tc>
                <w:tcPr>
                  <w:tcW w:w="715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1159A515" w14:textId="77777777" w:rsidR="00F57778" w:rsidRDefault="00262294">
                  <w:pPr>
                    <w:spacing w:before="33" w:after="0"/>
                  </w:pPr>
                  <w:r>
                    <w:t>Jah-vastuse korral lisa  EHIS õppekava koodiga</w:t>
                  </w:r>
                </w:p>
              </w:tc>
              <w:tc>
                <w:tcPr>
                  <w:tcW w:w="144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371EC0D0" w14:textId="77777777" w:rsidR="00F57778" w:rsidRDefault="00F57778">
                  <w:pPr>
                    <w:spacing w:after="0"/>
                    <w:jc w:val="center"/>
                  </w:pPr>
                </w:p>
              </w:tc>
            </w:tr>
            <w:tr w:rsidR="00F57778" w14:paraId="291A7B9B" w14:textId="77777777">
              <w:trPr>
                <w:trHeight w:val="720"/>
              </w:trPr>
              <w:tc>
                <w:tcPr>
                  <w:tcW w:w="715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3F40E0A2" w14:textId="77777777" w:rsidR="00F57778" w:rsidRDefault="00262294">
                  <w:pPr>
                    <w:spacing w:before="33" w:after="0"/>
                  </w:pPr>
                  <w:r>
                    <w:t>Jõuab avab uuendatud õppekava vastuvõtuks hiljemalt 2028/2029. õppeaasta sügissemestriks.</w:t>
                  </w:r>
                </w:p>
              </w:tc>
              <w:tc>
                <w:tcPr>
                  <w:tcW w:w="7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36F66CFC" w14:textId="77777777" w:rsidR="00F57778" w:rsidRDefault="00262294">
                  <w:pPr>
                    <w:spacing w:after="0"/>
                    <w:jc w:val="center"/>
                  </w:pPr>
                  <w:r>
                    <w:t>x</w:t>
                  </w:r>
                </w:p>
              </w:tc>
              <w:tc>
                <w:tcPr>
                  <w:tcW w:w="7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26BFD9FD" w14:textId="77777777" w:rsidR="00F57778" w:rsidRDefault="00F57778">
                  <w:pPr>
                    <w:spacing w:after="0"/>
                    <w:jc w:val="center"/>
                  </w:pPr>
                </w:p>
              </w:tc>
            </w:tr>
            <w:tr w:rsidR="00F57778" w14:paraId="481900E9" w14:textId="77777777">
              <w:trPr>
                <w:trHeight w:val="705"/>
              </w:trPr>
              <w:tc>
                <w:tcPr>
                  <w:tcW w:w="715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7804A1BA" w14:textId="77777777" w:rsidR="00F57778" w:rsidRDefault="00262294">
                  <w:pPr>
                    <w:widowControl w:val="0"/>
                    <w:spacing w:before="3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Taotleja on tutvunud õppekavade uuendamise tingimustes välja toodud kriteeriumitega (kõrghariduse õppekavade uuendamise tingimuste puhul kriteeriumid a, b, c, d ja kutsehariduse õppekavade uuendamise tingimuste puhul kriteeriumid a, b, c) ja lähtub õppekav</w:t>
                  </w:r>
                  <w:r>
                    <w:rPr>
                      <w:color w:val="000000"/>
                    </w:rPr>
                    <w:t>a(de) uuendamisel tingimustes toodud kriteeriumist.</w:t>
                  </w:r>
                </w:p>
              </w:tc>
              <w:tc>
                <w:tcPr>
                  <w:tcW w:w="7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64BD5427" w14:textId="77777777" w:rsidR="00F57778" w:rsidRDefault="00262294">
                  <w:pPr>
                    <w:spacing w:after="0"/>
                    <w:jc w:val="center"/>
                  </w:pPr>
                  <w:r>
                    <w:t>x</w:t>
                  </w:r>
                </w:p>
              </w:tc>
              <w:tc>
                <w:tcPr>
                  <w:tcW w:w="7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4E525879" w14:textId="77777777" w:rsidR="00F57778" w:rsidRDefault="00262294">
                  <w:pPr>
                    <w:spacing w:after="0"/>
                    <w:jc w:val="center"/>
                  </w:pPr>
                  <w:r>
                    <w:t xml:space="preserve"> </w:t>
                  </w:r>
                </w:p>
              </w:tc>
            </w:tr>
          </w:tbl>
          <w:p w14:paraId="0244B427" w14:textId="77777777" w:rsidR="00F57778" w:rsidRDefault="00F57778"/>
        </w:tc>
      </w:tr>
      <w:tr w:rsidR="00F57778" w14:paraId="7C20E9E7" w14:textId="77777777" w:rsidTr="00B757B9">
        <w:trPr>
          <w:trHeight w:val="495"/>
        </w:trPr>
        <w:tc>
          <w:tcPr>
            <w:tcW w:w="9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03211" w14:textId="77777777" w:rsidR="00F57778" w:rsidRDefault="00262294">
            <w:pPr>
              <w:spacing w:after="0"/>
              <w:ind w:left="107" w:right="361"/>
            </w:pPr>
            <w:r>
              <w:t>9. Kas ja kuidas olete planeerinud nimetatud tegevuste jätkusuutlikkuse peale kirjeldatud elluviimise perioodi? Kirjeldage.</w:t>
            </w:r>
          </w:p>
          <w:p w14:paraId="0E3DBCD3" w14:textId="77777777" w:rsidR="00F57778" w:rsidRDefault="00F57778">
            <w:pPr>
              <w:spacing w:after="0" w:line="240" w:lineRule="auto"/>
              <w:ind w:left="107" w:right="361"/>
            </w:pPr>
          </w:p>
          <w:p w14:paraId="7181ADDC" w14:textId="77777777" w:rsidR="00F57778" w:rsidRDefault="00262294">
            <w:pPr>
              <w:spacing w:after="0" w:line="240" w:lineRule="auto"/>
            </w:pPr>
            <w:r>
              <w:t xml:space="preserve">Projekti raames loodud õppematerjalide kogum, õppevideod ja </w:t>
            </w:r>
            <w:r>
              <w:t>klienditöö erinevaid olukordi käsitlev simulatsioonistsenaariumite kogum integreeritakse sotsiaaltöö bakalaureuseõppekava regulaarse õppetöö osaks ning jäävad süsteemselt kasutusse ka pärast projekti lõppu. Õppematerjale kasutatakse nii iseseisva õppevahen</w:t>
            </w:r>
            <w:r>
              <w:t>dina kui ka simulatsioonõppe ettevalmistamisel, toetades praktiliste ja loovate pädevuste järjepidevat arendamist.</w:t>
            </w:r>
          </w:p>
          <w:p w14:paraId="16F7CE81" w14:textId="77777777" w:rsidR="00F57778" w:rsidRDefault="00F57778">
            <w:pPr>
              <w:spacing w:after="0" w:line="240" w:lineRule="auto"/>
            </w:pPr>
          </w:p>
          <w:p w14:paraId="3BB9EED3" w14:textId="77777777" w:rsidR="00F57778" w:rsidRDefault="00262294">
            <w:pPr>
              <w:spacing w:after="0" w:line="240" w:lineRule="auto"/>
            </w:pPr>
            <w:r>
              <w:t xml:space="preserve">Õppematerjalid koondatakse digitaalsesse õppematerjalide kogumikku, mis võimaldab nende kasutamist, täiendamist ja ajakohastamist vastavalt </w:t>
            </w:r>
            <w:r>
              <w:t>sotsiaalvaldkonna arengutele ning praktikute ja tudengite tagasisidele. See tagab arendatud sisu paindliku uuendamise ilma täiendavate struktuursete muudatusteta õppekavas.</w:t>
            </w:r>
          </w:p>
          <w:p w14:paraId="670BE4D3" w14:textId="77777777" w:rsidR="00F57778" w:rsidRDefault="00262294">
            <w:pPr>
              <w:spacing w:after="0" w:line="240" w:lineRule="auto"/>
            </w:pPr>
            <w:r>
              <w:t>Simulatsioonistsenaariumid ja õppematerjalid on kasutatavad ka sotsiaalkaitse suuna</w:t>
            </w:r>
            <w:r>
              <w:t xml:space="preserve"> magistriõppekavades, toetades bakalaureuse- ja magistritaseme õppe sidusust. Samuti on digitaalne materjalide kogumik rakendatav sotsiaalvaldkonna spetsialistide täiendkoolituses.</w:t>
            </w:r>
          </w:p>
          <w:p w14:paraId="4E565A21" w14:textId="77777777" w:rsidR="00F57778" w:rsidRDefault="00F57778">
            <w:pPr>
              <w:spacing w:after="0" w:line="240" w:lineRule="auto"/>
            </w:pPr>
          </w:p>
          <w:p w14:paraId="61CC77E8" w14:textId="77777777" w:rsidR="00F57778" w:rsidRDefault="00262294">
            <w:pPr>
              <w:spacing w:after="0" w:line="240" w:lineRule="auto"/>
            </w:pPr>
            <w:r>
              <w:lastRenderedPageBreak/>
              <w:t>Projekti käigus kujunenud koostöömudel praktikute, sihtrühmade esindajate,</w:t>
            </w:r>
            <w:r>
              <w:t xml:space="preserve"> praeguste ja endiste tudengitega jätkub ka pärast projekti lõppu ning toetab õppematerjalide ja hindamisraamistiku regulaarset ajakohastamist. Õppejõudude tugevnenud pädevus simulatsioonõppe ja loovate meetodite rakendamisel tagab arendustegevuste pikaaja</w:t>
            </w:r>
            <w:r>
              <w:t>lise mõju sotsiaaltöö bakalaureuseõppes.</w:t>
            </w:r>
          </w:p>
        </w:tc>
      </w:tr>
    </w:tbl>
    <w:p w14:paraId="15BA2EF8" w14:textId="77777777" w:rsidR="00F57778" w:rsidRDefault="00262294">
      <w:pPr>
        <w:rPr>
          <w:color w:val="000000"/>
        </w:rPr>
      </w:pPr>
      <w:r>
        <w:rPr>
          <w:b/>
          <w:bCs/>
          <w:color w:val="000000"/>
        </w:rPr>
        <w:t xml:space="preserve"> </w:t>
      </w:r>
    </w:p>
    <w:p w14:paraId="22A890B9" w14:textId="77777777" w:rsidR="00F57778" w:rsidRDefault="00262294">
      <w:pPr>
        <w:spacing w:before="93" w:after="4"/>
        <w:ind w:left="216" w:right="572"/>
        <w:rPr>
          <w:color w:val="000000"/>
        </w:rPr>
      </w:pPr>
      <w:r>
        <w:rPr>
          <w:color w:val="000000"/>
        </w:rPr>
        <w:t>10. Eelarve prognoos</w:t>
      </w:r>
    </w:p>
    <w:tbl>
      <w:tblPr>
        <w:tblStyle w:val="a8"/>
        <w:tblW w:w="901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8"/>
        <w:gridCol w:w="1195"/>
        <w:gridCol w:w="1311"/>
        <w:gridCol w:w="1298"/>
        <w:gridCol w:w="1738"/>
      </w:tblGrid>
      <w:tr w:rsidR="00F57778" w14:paraId="3DFAAB4E" w14:textId="77777777" w:rsidTr="00F577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8" w:type="dxa"/>
            <w:tcBorders>
              <w:top w:val="single" w:sz="6" w:space="0" w:color="7F7F7F"/>
              <w:bottom w:val="single" w:sz="6" w:space="0" w:color="7F7F7F"/>
            </w:tcBorders>
            <w:tcMar>
              <w:left w:w="105" w:type="dxa"/>
              <w:right w:w="105" w:type="dxa"/>
            </w:tcMar>
          </w:tcPr>
          <w:p w14:paraId="37C4DEA0" w14:textId="77777777" w:rsidR="00F57778" w:rsidRDefault="00262294">
            <w:pPr>
              <w:rPr>
                <w:color w:val="000000"/>
              </w:rPr>
            </w:pPr>
            <w:r>
              <w:rPr>
                <w:color w:val="000000"/>
              </w:rPr>
              <w:t>Kululiigid taotletava summa osas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left w:w="105" w:type="dxa"/>
              <w:right w:w="105" w:type="dxa"/>
            </w:tcMar>
          </w:tcPr>
          <w:p w14:paraId="169D7CAA" w14:textId="77777777" w:rsidR="00F57778" w:rsidRDefault="002622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1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left w:w="105" w:type="dxa"/>
              <w:right w:w="105" w:type="dxa"/>
            </w:tcMar>
          </w:tcPr>
          <w:p w14:paraId="32C445BF" w14:textId="77777777" w:rsidR="00F57778" w:rsidRDefault="002622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left w:w="105" w:type="dxa"/>
              <w:right w:w="105" w:type="dxa"/>
            </w:tcMar>
          </w:tcPr>
          <w:p w14:paraId="2EB48EDF" w14:textId="77777777" w:rsidR="00F57778" w:rsidRDefault="002622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38" w:type="dxa"/>
            <w:tcBorders>
              <w:top w:val="single" w:sz="6" w:space="0" w:color="7F7F7F"/>
              <w:bottom w:val="single" w:sz="6" w:space="0" w:color="7F7F7F"/>
            </w:tcBorders>
            <w:tcMar>
              <w:left w:w="105" w:type="dxa"/>
              <w:right w:w="105" w:type="dxa"/>
            </w:tcMar>
          </w:tcPr>
          <w:p w14:paraId="5FD9DCB9" w14:textId="77777777" w:rsidR="00F57778" w:rsidRDefault="00262294">
            <w:pPr>
              <w:widowControl w:val="0"/>
              <w:ind w:left="71"/>
              <w:jc w:val="center"/>
              <w:rPr>
                <w:color w:val="000000"/>
              </w:rPr>
            </w:pPr>
            <w:r>
              <w:rPr>
                <w:color w:val="000000"/>
              </w:rPr>
              <w:t>Summa</w:t>
            </w:r>
          </w:p>
          <w:p w14:paraId="43F58BA2" w14:textId="77777777" w:rsidR="00F57778" w:rsidRDefault="002622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kokku</w:t>
            </w:r>
          </w:p>
        </w:tc>
      </w:tr>
      <w:tr w:rsidR="00F57778" w14:paraId="6AC778E0" w14:textId="77777777" w:rsidTr="00F57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8" w:type="dxa"/>
            <w:tcMar>
              <w:left w:w="105" w:type="dxa"/>
              <w:right w:w="105" w:type="dxa"/>
            </w:tcMar>
          </w:tcPr>
          <w:p w14:paraId="548AA6ED" w14:textId="77777777" w:rsidR="00F57778" w:rsidRDefault="00262294">
            <w:r>
              <w:rPr>
                <w:b w:val="0"/>
                <w:bCs w:val="0"/>
              </w:rPr>
              <w:t xml:space="preserve">Projektijuhtimine </w:t>
            </w:r>
          </w:p>
          <w:p w14:paraId="6632B8E6" w14:textId="77777777" w:rsidR="00F57778" w:rsidRDefault="00262294">
            <w:r>
              <w:rPr>
                <w:b w:val="0"/>
                <w:bCs w:val="0"/>
              </w:rPr>
              <w:t>(0.5 koormus x 28 kuud)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dxa"/>
            <w:tcBorders>
              <w:left w:val="single" w:sz="6" w:space="0" w:color="7F7F7F"/>
              <w:right w:val="single" w:sz="6" w:space="0" w:color="7F7F7F"/>
            </w:tcBorders>
            <w:tcMar>
              <w:left w:w="105" w:type="dxa"/>
              <w:right w:w="105" w:type="dxa"/>
            </w:tcMar>
          </w:tcPr>
          <w:p w14:paraId="42EC317C" w14:textId="77777777" w:rsidR="00F57778" w:rsidRDefault="00262294">
            <w:pPr>
              <w:jc w:val="right"/>
              <w:rPr>
                <w:color w:val="000000"/>
              </w:rPr>
            </w:pPr>
            <w:r>
              <w:t>14 000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11" w:type="dxa"/>
            <w:tcBorders>
              <w:left w:val="single" w:sz="6" w:space="0" w:color="7F7F7F"/>
              <w:right w:val="single" w:sz="6" w:space="0" w:color="7F7F7F"/>
            </w:tcBorders>
            <w:tcMar>
              <w:left w:w="105" w:type="dxa"/>
              <w:right w:w="105" w:type="dxa"/>
            </w:tcMar>
          </w:tcPr>
          <w:p w14:paraId="7A334B65" w14:textId="77777777" w:rsidR="00F57778" w:rsidRDefault="00262294">
            <w:pPr>
              <w:jc w:val="right"/>
              <w:rPr>
                <w:color w:val="000000"/>
              </w:rPr>
            </w:pPr>
            <w:r>
              <w:t>21 000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8" w:type="dxa"/>
            <w:tcBorders>
              <w:left w:val="single" w:sz="6" w:space="0" w:color="7F7F7F"/>
              <w:right w:val="single" w:sz="6" w:space="0" w:color="7F7F7F"/>
            </w:tcBorders>
            <w:tcMar>
              <w:left w:w="105" w:type="dxa"/>
              <w:right w:w="105" w:type="dxa"/>
            </w:tcMar>
          </w:tcPr>
          <w:p w14:paraId="1CE04A5E" w14:textId="77777777" w:rsidR="00F57778" w:rsidRDefault="00262294">
            <w:pPr>
              <w:jc w:val="right"/>
              <w:rPr>
                <w:color w:val="000000"/>
              </w:rPr>
            </w:pPr>
            <w:r>
              <w:t>7 000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38" w:type="dxa"/>
            <w:tcMar>
              <w:left w:w="105" w:type="dxa"/>
              <w:right w:w="105" w:type="dxa"/>
            </w:tcMar>
          </w:tcPr>
          <w:p w14:paraId="6391C88B" w14:textId="77777777" w:rsidR="00F57778" w:rsidRDefault="00262294">
            <w:pPr>
              <w:jc w:val="right"/>
              <w:rPr>
                <w:color w:val="000000"/>
              </w:rPr>
            </w:pPr>
            <w:r>
              <w:t>42 000</w:t>
            </w:r>
          </w:p>
        </w:tc>
      </w:tr>
      <w:tr w:rsidR="00F57778" w14:paraId="3C57235F" w14:textId="77777777" w:rsidTr="00F57778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8" w:type="dxa"/>
            <w:tcBorders>
              <w:top w:val="single" w:sz="6" w:space="0" w:color="7F7F7F"/>
              <w:bottom w:val="single" w:sz="6" w:space="0" w:color="7F7F7F"/>
            </w:tcBorders>
            <w:tcMar>
              <w:left w:w="105" w:type="dxa"/>
              <w:right w:w="105" w:type="dxa"/>
            </w:tcMar>
          </w:tcPr>
          <w:p w14:paraId="0175174D" w14:textId="77777777" w:rsidR="00F57778" w:rsidRDefault="00262294">
            <w:pPr>
              <w:rPr>
                <w:color w:val="000000"/>
              </w:rPr>
            </w:pPr>
            <w:r>
              <w:rPr>
                <w:b w:val="0"/>
                <w:bCs w:val="0"/>
              </w:rPr>
              <w:t>Õppematerjalide loomine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left w:w="105" w:type="dxa"/>
              <w:right w:w="105" w:type="dxa"/>
            </w:tcMar>
          </w:tcPr>
          <w:p w14:paraId="040B8412" w14:textId="77777777" w:rsidR="00F57778" w:rsidRDefault="00262294">
            <w:pPr>
              <w:jc w:val="right"/>
              <w:rPr>
                <w:color w:val="000000"/>
              </w:rPr>
            </w:pPr>
            <w:r>
              <w:t>16 000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1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left w:w="105" w:type="dxa"/>
              <w:right w:w="105" w:type="dxa"/>
            </w:tcMar>
          </w:tcPr>
          <w:p w14:paraId="48D668A0" w14:textId="77777777" w:rsidR="00F57778" w:rsidRDefault="00262294">
            <w:pPr>
              <w:jc w:val="right"/>
              <w:rPr>
                <w:color w:val="000000"/>
              </w:rPr>
            </w:pPr>
            <w:r>
              <w:t>17 000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left w:w="105" w:type="dxa"/>
              <w:right w:w="105" w:type="dxa"/>
            </w:tcMar>
          </w:tcPr>
          <w:p w14:paraId="6478AF68" w14:textId="77777777" w:rsidR="00F57778" w:rsidRDefault="00262294">
            <w:pPr>
              <w:jc w:val="right"/>
              <w:rPr>
                <w:color w:val="000000"/>
              </w:rPr>
            </w:pPr>
            <w:r>
              <w:t>3 000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38" w:type="dxa"/>
            <w:tcBorders>
              <w:top w:val="single" w:sz="6" w:space="0" w:color="7F7F7F"/>
              <w:bottom w:val="single" w:sz="6" w:space="0" w:color="7F7F7F"/>
            </w:tcBorders>
            <w:tcMar>
              <w:left w:w="105" w:type="dxa"/>
              <w:right w:w="105" w:type="dxa"/>
            </w:tcMar>
          </w:tcPr>
          <w:p w14:paraId="04EE12E2" w14:textId="77777777" w:rsidR="00F57778" w:rsidRDefault="00262294">
            <w:pPr>
              <w:jc w:val="right"/>
              <w:rPr>
                <w:color w:val="000000"/>
              </w:rPr>
            </w:pPr>
            <w:r>
              <w:t>36 000</w:t>
            </w:r>
          </w:p>
        </w:tc>
      </w:tr>
      <w:tr w:rsidR="00F57778" w14:paraId="1E5B59F8" w14:textId="77777777" w:rsidTr="00F57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8" w:type="dxa"/>
            <w:tcMar>
              <w:left w:w="105" w:type="dxa"/>
              <w:right w:w="105" w:type="dxa"/>
            </w:tcMar>
          </w:tcPr>
          <w:p w14:paraId="75F4C0FC" w14:textId="77777777" w:rsidR="00F57778" w:rsidRDefault="00262294">
            <w:r>
              <w:rPr>
                <w:b w:val="0"/>
                <w:bCs w:val="0"/>
              </w:rPr>
              <w:t>Simulatsioonõppe stsenaariumite väljatöötamine ja piloteerimine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left w:w="105" w:type="dxa"/>
              <w:right w:w="105" w:type="dxa"/>
            </w:tcMar>
          </w:tcPr>
          <w:p w14:paraId="499C7CB5" w14:textId="77777777" w:rsidR="00F57778" w:rsidRDefault="00262294">
            <w:pPr>
              <w:jc w:val="right"/>
            </w:pPr>
            <w:r>
              <w:t>10 000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1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left w:w="105" w:type="dxa"/>
              <w:right w:w="105" w:type="dxa"/>
            </w:tcMar>
          </w:tcPr>
          <w:p w14:paraId="1368FAA8" w14:textId="77777777" w:rsidR="00F57778" w:rsidRDefault="00262294">
            <w:pPr>
              <w:jc w:val="right"/>
            </w:pPr>
            <w:r>
              <w:t>20 000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left w:w="105" w:type="dxa"/>
              <w:right w:w="105" w:type="dxa"/>
            </w:tcMar>
          </w:tcPr>
          <w:p w14:paraId="3D64BCC6" w14:textId="77777777" w:rsidR="00F57778" w:rsidRDefault="00262294">
            <w:pPr>
              <w:jc w:val="right"/>
            </w:pPr>
            <w:r>
              <w:t>3 000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38" w:type="dxa"/>
            <w:tcBorders>
              <w:top w:val="single" w:sz="6" w:space="0" w:color="7F7F7F"/>
              <w:bottom w:val="single" w:sz="6" w:space="0" w:color="7F7F7F"/>
            </w:tcBorders>
            <w:tcMar>
              <w:left w:w="105" w:type="dxa"/>
              <w:right w:w="105" w:type="dxa"/>
            </w:tcMar>
          </w:tcPr>
          <w:p w14:paraId="5CAAC52E" w14:textId="77777777" w:rsidR="00F57778" w:rsidRDefault="00262294">
            <w:pPr>
              <w:jc w:val="right"/>
            </w:pPr>
            <w:r>
              <w:t>33 000</w:t>
            </w:r>
          </w:p>
        </w:tc>
      </w:tr>
      <w:tr w:rsidR="00F57778" w14:paraId="57E5B27C" w14:textId="77777777" w:rsidTr="00F57778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8" w:type="dxa"/>
            <w:tcBorders>
              <w:top w:val="single" w:sz="6" w:space="0" w:color="7F7F7F"/>
              <w:bottom w:val="single" w:sz="6" w:space="0" w:color="7F7F7F"/>
            </w:tcBorders>
            <w:tcMar>
              <w:left w:w="105" w:type="dxa"/>
              <w:right w:w="105" w:type="dxa"/>
            </w:tcMar>
          </w:tcPr>
          <w:p w14:paraId="319733EB" w14:textId="77777777" w:rsidR="00F57778" w:rsidRDefault="00262294">
            <w:r>
              <w:rPr>
                <w:b w:val="0"/>
                <w:bCs w:val="0"/>
              </w:rPr>
              <w:t>Sihtrühmade kaasamine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dxa"/>
            <w:tcBorders>
              <w:left w:val="single" w:sz="6" w:space="0" w:color="7F7F7F"/>
              <w:right w:val="single" w:sz="6" w:space="0" w:color="7F7F7F"/>
            </w:tcBorders>
            <w:tcMar>
              <w:left w:w="105" w:type="dxa"/>
              <w:right w:w="105" w:type="dxa"/>
            </w:tcMar>
          </w:tcPr>
          <w:p w14:paraId="10AF9A63" w14:textId="77777777" w:rsidR="00F57778" w:rsidRDefault="00262294">
            <w:pPr>
              <w:jc w:val="right"/>
            </w:pPr>
            <w:r>
              <w:t>750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11" w:type="dxa"/>
            <w:tcBorders>
              <w:left w:val="single" w:sz="6" w:space="0" w:color="7F7F7F"/>
              <w:right w:val="single" w:sz="6" w:space="0" w:color="7F7F7F"/>
            </w:tcBorders>
            <w:tcMar>
              <w:left w:w="105" w:type="dxa"/>
              <w:right w:w="105" w:type="dxa"/>
            </w:tcMar>
          </w:tcPr>
          <w:p w14:paraId="3BC27D8A" w14:textId="77777777" w:rsidR="00F57778" w:rsidRDefault="00262294">
            <w:pPr>
              <w:jc w:val="right"/>
            </w:pPr>
            <w:r>
              <w:t>750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8" w:type="dxa"/>
            <w:tcBorders>
              <w:left w:val="single" w:sz="6" w:space="0" w:color="7F7F7F"/>
              <w:right w:val="single" w:sz="6" w:space="0" w:color="7F7F7F"/>
            </w:tcBorders>
            <w:tcMar>
              <w:left w:w="105" w:type="dxa"/>
              <w:right w:w="105" w:type="dxa"/>
            </w:tcMar>
          </w:tcPr>
          <w:p w14:paraId="2F56EC1A" w14:textId="77777777" w:rsidR="00F57778" w:rsidRDefault="00262294">
            <w:pPr>
              <w:jc w:val="right"/>
            </w:pPr>
            <w: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38" w:type="dxa"/>
            <w:tcMar>
              <w:left w:w="105" w:type="dxa"/>
              <w:right w:w="105" w:type="dxa"/>
            </w:tcMar>
          </w:tcPr>
          <w:p w14:paraId="34AC7A89" w14:textId="77777777" w:rsidR="00F57778" w:rsidRDefault="00262294">
            <w:pPr>
              <w:jc w:val="right"/>
            </w:pPr>
            <w:r>
              <w:t>1 500</w:t>
            </w:r>
          </w:p>
        </w:tc>
      </w:tr>
      <w:tr w:rsidR="00F57778" w14:paraId="4D05102A" w14:textId="77777777" w:rsidTr="00F57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8" w:type="dxa"/>
            <w:tcBorders>
              <w:top w:val="single" w:sz="6" w:space="0" w:color="7F7F7F"/>
              <w:bottom w:val="single" w:sz="6" w:space="0" w:color="7F7F7F"/>
            </w:tcBorders>
            <w:tcMar>
              <w:left w:w="105" w:type="dxa"/>
              <w:right w:w="105" w:type="dxa"/>
            </w:tcMar>
          </w:tcPr>
          <w:p w14:paraId="21FD1B49" w14:textId="77777777" w:rsidR="00F57778" w:rsidRDefault="00262294">
            <w:r>
              <w:rPr>
                <w:b w:val="0"/>
                <w:bCs w:val="0"/>
              </w:rPr>
              <w:t>Õppevisiit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left w:w="105" w:type="dxa"/>
              <w:right w:w="105" w:type="dxa"/>
            </w:tcMar>
          </w:tcPr>
          <w:p w14:paraId="060C8A01" w14:textId="77777777" w:rsidR="00F57778" w:rsidRDefault="00262294">
            <w:pPr>
              <w:jc w:val="right"/>
              <w:rPr>
                <w:color w:val="000000"/>
              </w:rPr>
            </w:pPr>
            <w:r>
              <w:t>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1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left w:w="105" w:type="dxa"/>
              <w:right w:w="105" w:type="dxa"/>
            </w:tcMar>
          </w:tcPr>
          <w:p w14:paraId="2A16EA9B" w14:textId="77777777" w:rsidR="00F57778" w:rsidRDefault="00262294">
            <w:pPr>
              <w:jc w:val="right"/>
            </w:pPr>
            <w:r>
              <w:t>4 000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left w:w="105" w:type="dxa"/>
              <w:right w:w="105" w:type="dxa"/>
            </w:tcMar>
          </w:tcPr>
          <w:p w14:paraId="4C331686" w14:textId="77777777" w:rsidR="00F57778" w:rsidRDefault="00262294">
            <w:pPr>
              <w:jc w:val="right"/>
            </w:pPr>
            <w: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38" w:type="dxa"/>
            <w:tcBorders>
              <w:top w:val="single" w:sz="6" w:space="0" w:color="7F7F7F"/>
              <w:bottom w:val="single" w:sz="6" w:space="0" w:color="7F7F7F"/>
            </w:tcBorders>
            <w:tcMar>
              <w:left w:w="105" w:type="dxa"/>
              <w:right w:w="105" w:type="dxa"/>
            </w:tcMar>
          </w:tcPr>
          <w:p w14:paraId="5EF3E0D4" w14:textId="77777777" w:rsidR="00F57778" w:rsidRDefault="00262294">
            <w:pPr>
              <w:jc w:val="right"/>
              <w:rPr>
                <w:color w:val="000000"/>
              </w:rPr>
            </w:pPr>
            <w:r>
              <w:t>4 000</w:t>
            </w:r>
          </w:p>
        </w:tc>
      </w:tr>
      <w:tr w:rsidR="00F57778" w14:paraId="2A28A934" w14:textId="77777777" w:rsidTr="00F57778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8" w:type="dxa"/>
            <w:tcMar>
              <w:left w:w="105" w:type="dxa"/>
              <w:right w:w="105" w:type="dxa"/>
            </w:tcMar>
          </w:tcPr>
          <w:p w14:paraId="5649EB5B" w14:textId="77777777" w:rsidR="00F57778" w:rsidRDefault="00262294">
            <w:r>
              <w:rPr>
                <w:b w:val="0"/>
                <w:bCs w:val="0"/>
              </w:rPr>
              <w:t>Õppejõudude koolitused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dxa"/>
            <w:tcBorders>
              <w:left w:val="single" w:sz="6" w:space="0" w:color="7F7F7F"/>
              <w:right w:val="single" w:sz="6" w:space="0" w:color="7F7F7F"/>
            </w:tcBorders>
            <w:tcMar>
              <w:left w:w="105" w:type="dxa"/>
              <w:right w:w="105" w:type="dxa"/>
            </w:tcMar>
          </w:tcPr>
          <w:p w14:paraId="6CD6E290" w14:textId="77777777" w:rsidR="00F57778" w:rsidRDefault="00262294">
            <w:pPr>
              <w:jc w:val="right"/>
            </w:pPr>
            <w:r>
              <w:t>1 750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11" w:type="dxa"/>
            <w:tcBorders>
              <w:left w:val="single" w:sz="6" w:space="0" w:color="7F7F7F"/>
              <w:right w:val="single" w:sz="6" w:space="0" w:color="7F7F7F"/>
            </w:tcBorders>
            <w:tcMar>
              <w:left w:w="105" w:type="dxa"/>
              <w:right w:w="105" w:type="dxa"/>
            </w:tcMar>
          </w:tcPr>
          <w:p w14:paraId="0ABEACB8" w14:textId="77777777" w:rsidR="00F57778" w:rsidRDefault="00262294">
            <w:pPr>
              <w:jc w:val="right"/>
            </w:pPr>
            <w:r>
              <w:t>1 750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8" w:type="dxa"/>
            <w:tcBorders>
              <w:left w:val="single" w:sz="6" w:space="0" w:color="7F7F7F"/>
              <w:right w:val="single" w:sz="6" w:space="0" w:color="7F7F7F"/>
            </w:tcBorders>
            <w:tcMar>
              <w:left w:w="105" w:type="dxa"/>
              <w:right w:w="105" w:type="dxa"/>
            </w:tcMar>
          </w:tcPr>
          <w:p w14:paraId="4FF4D2CE" w14:textId="77777777" w:rsidR="00F57778" w:rsidRDefault="00262294">
            <w:pPr>
              <w:jc w:val="right"/>
            </w:pPr>
            <w: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38" w:type="dxa"/>
            <w:tcMar>
              <w:left w:w="105" w:type="dxa"/>
              <w:right w:w="105" w:type="dxa"/>
            </w:tcMar>
          </w:tcPr>
          <w:p w14:paraId="7E47F901" w14:textId="77777777" w:rsidR="00F57778" w:rsidRDefault="00262294">
            <w:pPr>
              <w:jc w:val="right"/>
            </w:pPr>
            <w:r>
              <w:t>3 500</w:t>
            </w:r>
          </w:p>
        </w:tc>
      </w:tr>
      <w:tr w:rsidR="00F57778" w14:paraId="6FABE87F" w14:textId="77777777" w:rsidTr="00F5777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8" w:type="dxa"/>
            <w:tcBorders>
              <w:top w:val="single" w:sz="6" w:space="0" w:color="7F7F7F"/>
            </w:tcBorders>
            <w:tcMar>
              <w:left w:w="105" w:type="dxa"/>
              <w:right w:w="105" w:type="dxa"/>
            </w:tcMar>
          </w:tcPr>
          <w:p w14:paraId="74F003E2" w14:textId="77777777" w:rsidR="00F57778" w:rsidRDefault="00262294">
            <w:pPr>
              <w:ind w:left="32"/>
              <w:jc w:val="right"/>
              <w:rPr>
                <w:color w:val="000000"/>
              </w:rPr>
            </w:pPr>
            <w:r>
              <w:rPr>
                <w:color w:val="000000"/>
              </w:rPr>
              <w:t>Taotletav summa kokku: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dxa"/>
            <w:tcBorders>
              <w:top w:val="single" w:sz="6" w:space="0" w:color="7F7F7F"/>
              <w:left w:val="single" w:sz="6" w:space="0" w:color="7F7F7F"/>
              <w:right w:val="single" w:sz="6" w:space="0" w:color="7F7F7F"/>
            </w:tcBorders>
            <w:tcMar>
              <w:left w:w="105" w:type="dxa"/>
              <w:right w:w="105" w:type="dxa"/>
            </w:tcMar>
          </w:tcPr>
          <w:p w14:paraId="36D1E6B2" w14:textId="77777777" w:rsidR="00F57778" w:rsidRDefault="00262294">
            <w:pPr>
              <w:rPr>
                <w:color w:val="000000"/>
              </w:rPr>
            </w:pPr>
            <w:r>
              <w:rPr>
                <w:b w:val="0"/>
                <w:bCs w:val="0"/>
              </w:rPr>
              <w:t>42 500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11" w:type="dxa"/>
            <w:tcBorders>
              <w:top w:val="single" w:sz="6" w:space="0" w:color="7F7F7F"/>
              <w:left w:val="single" w:sz="6" w:space="0" w:color="7F7F7F"/>
              <w:right w:val="single" w:sz="6" w:space="0" w:color="7F7F7F"/>
            </w:tcBorders>
            <w:tcMar>
              <w:left w:w="105" w:type="dxa"/>
              <w:right w:w="105" w:type="dxa"/>
            </w:tcMar>
          </w:tcPr>
          <w:p w14:paraId="2D8BFC3A" w14:textId="77777777" w:rsidR="00F57778" w:rsidRDefault="00262294">
            <w:pPr>
              <w:rPr>
                <w:color w:val="000000"/>
              </w:rPr>
            </w:pPr>
            <w:r>
              <w:rPr>
                <w:b w:val="0"/>
                <w:bCs w:val="0"/>
              </w:rPr>
              <w:t>64 500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8" w:type="dxa"/>
            <w:tcBorders>
              <w:top w:val="single" w:sz="6" w:space="0" w:color="7F7F7F"/>
              <w:left w:val="single" w:sz="6" w:space="0" w:color="7F7F7F"/>
              <w:right w:val="single" w:sz="6" w:space="0" w:color="7F7F7F"/>
            </w:tcBorders>
            <w:tcMar>
              <w:left w:w="105" w:type="dxa"/>
              <w:right w:w="105" w:type="dxa"/>
            </w:tcMar>
          </w:tcPr>
          <w:p w14:paraId="6E58146F" w14:textId="77777777" w:rsidR="00F57778" w:rsidRDefault="00262294">
            <w:pPr>
              <w:rPr>
                <w:color w:val="000000"/>
              </w:rPr>
            </w:pPr>
            <w:r>
              <w:rPr>
                <w:b w:val="0"/>
                <w:bCs w:val="0"/>
              </w:rPr>
              <w:t>13 000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38" w:type="dxa"/>
            <w:tcBorders>
              <w:top w:val="single" w:sz="6" w:space="0" w:color="7F7F7F"/>
            </w:tcBorders>
            <w:tcMar>
              <w:left w:w="105" w:type="dxa"/>
              <w:right w:w="105" w:type="dxa"/>
            </w:tcMar>
          </w:tcPr>
          <w:p w14:paraId="4414DE96" w14:textId="77777777" w:rsidR="00F57778" w:rsidRDefault="00262294">
            <w:pPr>
              <w:jc w:val="right"/>
              <w:rPr>
                <w:color w:val="000000"/>
              </w:rPr>
            </w:pPr>
            <w:r>
              <w:t xml:space="preserve">120 </w:t>
            </w:r>
            <w:r>
              <w:t>000</w:t>
            </w:r>
          </w:p>
        </w:tc>
      </w:tr>
    </w:tbl>
    <w:p w14:paraId="31033F55" w14:textId="77777777" w:rsidR="00F57778" w:rsidRDefault="00F57778">
      <w:pPr>
        <w:spacing w:before="93" w:after="4"/>
        <w:ind w:left="216" w:right="572"/>
        <w:rPr>
          <w:color w:val="000000"/>
        </w:rPr>
      </w:pPr>
    </w:p>
    <w:p w14:paraId="64A168A2" w14:textId="77777777" w:rsidR="00F57778" w:rsidRDefault="00F57778">
      <w:pPr>
        <w:spacing w:line="257" w:lineRule="auto"/>
        <w:rPr>
          <w:color w:val="000000"/>
        </w:rPr>
      </w:pPr>
    </w:p>
    <w:p w14:paraId="1F37F701" w14:textId="77777777" w:rsidR="00F57778" w:rsidRDefault="00262294">
      <w:pPr>
        <w:spacing w:before="6" w:after="0"/>
        <w:rPr>
          <w:color w:val="000000"/>
        </w:rPr>
      </w:pPr>
      <w:r>
        <w:rPr>
          <w:color w:val="000000"/>
        </w:rPr>
        <w:t xml:space="preserve"> </w:t>
      </w:r>
    </w:p>
    <w:p w14:paraId="410BA746" w14:textId="77777777" w:rsidR="00F57778" w:rsidRDefault="00262294">
      <w:pPr>
        <w:spacing w:after="0"/>
        <w:ind w:left="216" w:right="6250"/>
        <w:rPr>
          <w:color w:val="000000"/>
        </w:rPr>
      </w:pPr>
      <w:r>
        <w:rPr>
          <w:color w:val="000000"/>
        </w:rPr>
        <w:t xml:space="preserve">Taotleja esindaja nimi </w:t>
      </w:r>
    </w:p>
    <w:p w14:paraId="771CEDF6" w14:textId="77777777" w:rsidR="00F57778" w:rsidRDefault="00F57778">
      <w:pPr>
        <w:spacing w:after="0"/>
        <w:ind w:left="216" w:right="6250"/>
      </w:pPr>
    </w:p>
    <w:p w14:paraId="2BE1E5CA" w14:textId="0F211DAD" w:rsidR="00F57778" w:rsidRPr="005D37F9" w:rsidRDefault="00262294">
      <w:pPr>
        <w:spacing w:after="0"/>
        <w:ind w:left="216" w:right="6250"/>
        <w:rPr>
          <w:color w:val="000000" w:themeColor="text1"/>
        </w:rPr>
      </w:pPr>
      <w:r w:rsidRPr="005D37F9">
        <w:rPr>
          <w:color w:val="000000" w:themeColor="text1"/>
        </w:rPr>
        <w:t>Ingrid Sindi</w:t>
      </w:r>
    </w:p>
    <w:p w14:paraId="14392DC2" w14:textId="77777777" w:rsidR="00F57778" w:rsidRDefault="00F57778">
      <w:pPr>
        <w:spacing w:after="0"/>
        <w:ind w:left="216" w:right="6250"/>
        <w:rPr>
          <w:color w:val="000000"/>
        </w:rPr>
      </w:pPr>
    </w:p>
    <w:p w14:paraId="709D27DE" w14:textId="77777777" w:rsidR="00F57778" w:rsidRDefault="00262294">
      <w:pPr>
        <w:spacing w:after="0"/>
        <w:ind w:left="216" w:right="6250"/>
        <w:rPr>
          <w:color w:val="000000"/>
        </w:rPr>
      </w:pPr>
      <w:r>
        <w:rPr>
          <w:color w:val="000000"/>
        </w:rPr>
        <w:t>(allkirjastatud digitaalselt)</w:t>
      </w:r>
    </w:p>
    <w:p w14:paraId="580F58EC" w14:textId="77777777" w:rsidR="00F57778" w:rsidRDefault="00F57778">
      <w:pPr>
        <w:rPr>
          <w:color w:val="000000"/>
        </w:rPr>
      </w:pPr>
    </w:p>
    <w:p w14:paraId="5FD33784" w14:textId="77777777" w:rsidR="00F57778" w:rsidRDefault="00F57778"/>
    <w:sectPr w:rsidR="00F57778" w:rsidSect="00897913">
      <w:headerReference w:type="default" r:id="rId8"/>
      <w:footerReference w:type="default" r:id="rId9"/>
      <w:pgSz w:w="11906" w:h="16838"/>
      <w:pgMar w:top="838" w:right="968" w:bottom="556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69F77" w14:textId="77777777" w:rsidR="00262294" w:rsidRDefault="00262294">
      <w:pPr>
        <w:spacing w:after="0" w:line="240" w:lineRule="auto"/>
      </w:pPr>
      <w:r>
        <w:separator/>
      </w:r>
    </w:p>
  </w:endnote>
  <w:endnote w:type="continuationSeparator" w:id="0">
    <w:p w14:paraId="489D02CB" w14:textId="77777777" w:rsidR="00262294" w:rsidRDefault="0026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D4E6042-4212-4EE1-B020-9842C8EA14A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123A2B8-782A-4334-9574-2C9BC8A57A1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BD95E2F9-49B3-490C-BCF9-943AF7B3E2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6D7EF" w14:textId="77777777" w:rsidR="00F57778" w:rsidRDefault="00F577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a"/>
      <w:tblW w:w="9015" w:type="dxa"/>
      <w:tblInd w:w="0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F57778" w14:paraId="4D33A7DD" w14:textId="77777777">
      <w:trPr>
        <w:trHeight w:val="300"/>
      </w:trPr>
      <w:tc>
        <w:tcPr>
          <w:tcW w:w="3005" w:type="dxa"/>
        </w:tcPr>
        <w:p w14:paraId="2B06B3E8" w14:textId="77777777" w:rsidR="00F57778" w:rsidRDefault="00F577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3B309B15" w14:textId="77777777" w:rsidR="00F57778" w:rsidRDefault="00F577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52BA3943" w14:textId="77777777" w:rsidR="00F57778" w:rsidRDefault="00F577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51BBB209" w14:textId="77777777" w:rsidR="00F57778" w:rsidRDefault="00F577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DEFA5" w14:textId="77777777" w:rsidR="00262294" w:rsidRDefault="00262294">
      <w:pPr>
        <w:spacing w:after="0" w:line="240" w:lineRule="auto"/>
      </w:pPr>
      <w:r>
        <w:separator/>
      </w:r>
    </w:p>
  </w:footnote>
  <w:footnote w:type="continuationSeparator" w:id="0">
    <w:p w14:paraId="61473FE6" w14:textId="77777777" w:rsidR="00262294" w:rsidRDefault="00262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531C8" w14:textId="77777777" w:rsidR="00F57778" w:rsidRDefault="00F577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9"/>
      <w:tblW w:w="6011" w:type="dxa"/>
      <w:jc w:val="center"/>
      <w:tblInd w:w="0" w:type="dxa"/>
      <w:tblLayout w:type="fixed"/>
      <w:tblLook w:val="0600" w:firstRow="0" w:lastRow="0" w:firstColumn="0" w:lastColumn="0" w:noHBand="1" w:noVBand="1"/>
    </w:tblPr>
    <w:tblGrid>
      <w:gridCol w:w="3005"/>
      <w:gridCol w:w="3006"/>
    </w:tblGrid>
    <w:tr w:rsidR="00F57778" w14:paraId="68006B44" w14:textId="77777777">
      <w:trPr>
        <w:trHeight w:val="300"/>
        <w:jc w:val="center"/>
      </w:trPr>
      <w:tc>
        <w:tcPr>
          <w:tcW w:w="3005" w:type="dxa"/>
        </w:tcPr>
        <w:p w14:paraId="6C83983A" w14:textId="77777777" w:rsidR="00F57778" w:rsidRDefault="0026229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9FAC394" wp14:editId="742DC640">
                <wp:extent cx="1771650" cy="628650"/>
                <wp:effectExtent l="0" t="0" r="0" b="0"/>
                <wp:docPr id="955316915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1650" cy="628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6" w:type="dxa"/>
        </w:tcPr>
        <w:p w14:paraId="0F73C95B" w14:textId="77777777" w:rsidR="00F57778" w:rsidRDefault="0026229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1B1B7C04" wp14:editId="08715530">
                <wp:extent cx="1771650" cy="704850"/>
                <wp:effectExtent l="0" t="0" r="0" b="0"/>
                <wp:docPr id="11518724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1650" cy="7048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73200D48" w14:textId="77777777" w:rsidR="00F57778" w:rsidRDefault="00F577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778"/>
    <w:rsid w:val="00262294"/>
    <w:rsid w:val="005D37F9"/>
    <w:rsid w:val="00897913"/>
    <w:rsid w:val="0093326E"/>
    <w:rsid w:val="00A92F1E"/>
    <w:rsid w:val="00B757B9"/>
    <w:rsid w:val="00D94C79"/>
    <w:rsid w:val="00EC6DC8"/>
    <w:rsid w:val="00F57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C6736"/>
  <w15:docId w15:val="{A780D9A8-2E69-D147-ABB8-997CE858D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t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uiPriority w:val="99"/>
    <w:unhideWhenUsed/>
    <w:rsid w:val="1B8B865E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uiPriority w:val="99"/>
    <w:unhideWhenUsed/>
    <w:rsid w:val="1B8B865E"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name w:val="List Paragraph"/>
    <w:uiPriority w:val="34"/>
    <w:qFormat/>
    <w:rsid w:val="1B8B865E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PlainTable2">
    <w:name w:val="Plain Table 2"/>
    <w:basedOn w:val="TableNormal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ommentText">
    <w:name w:val="annotation text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D33C85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04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0450"/>
    <w:rPr>
      <w:b/>
      <w:bCs/>
      <w:sz w:val="20"/>
      <w:szCs w:val="20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grid.sindi@tlu.e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VKwGcQh/L0ylfPxhnrDq+dyZPQ==">CgMxLjA4AHIhMUVLVWtmM2hvVEpQZGc5dlRXVW90ZjNZVDVJZktxRHF6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2145</Words>
  <Characters>12233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Liisa Otsak - SOM</dc:creator>
  <cp:lastModifiedBy>Ingrid Sindi</cp:lastModifiedBy>
  <cp:revision>4</cp:revision>
  <dcterms:created xsi:type="dcterms:W3CDTF">2026-03-13T13:42:00Z</dcterms:created>
  <dcterms:modified xsi:type="dcterms:W3CDTF">2026-03-13T13:44:00Z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0x01010028ACCEEE999F7848977B87A9F7B69648</vt:lpwstr>
  </property>
  <property fmtid="{D5CDD505-2E9C-101B-9397-08002B2CF9AE}" pid="3" name="MediaServiceImageTags">
    <vt:lpwstr/>
  </property>
  <property fmtid="{D5CDD505-2E9C-101B-9397-08002B2CF9AE}" pid="4" name="MSIP_Label_defa4170-0d19-0005-0004-bc88714345d2_Enabled">
    <vt:lpwstr>true</vt:lpwstr>
  </property>
  <property fmtid="{D5CDD505-2E9C-101B-9397-08002B2CF9AE}" pid="5" name="MSIP_Label_defa4170-0d19-0005-0004-bc88714345d2_SetDate">
    <vt:lpwstr>2026-02-17T07:10:04Z</vt:lpwstr>
  </property>
  <property fmtid="{D5CDD505-2E9C-101B-9397-08002B2CF9AE}" pid="6" name="MSIP_Label_defa4170-0d19-0005-0004-bc88714345d2_Method">
    <vt:lpwstr>Standard</vt:lpwstr>
  </property>
  <property fmtid="{D5CDD505-2E9C-101B-9397-08002B2CF9AE}" pid="7" name="MSIP_Label_defa4170-0d19-0005-0004-bc88714345d2_Name">
    <vt:lpwstr>defa4170-0d19-0005-0004-bc88714345d2</vt:lpwstr>
  </property>
  <property fmtid="{D5CDD505-2E9C-101B-9397-08002B2CF9AE}" pid="8" name="MSIP_Label_defa4170-0d19-0005-0004-bc88714345d2_SiteId">
    <vt:lpwstr>8fe098d2-428d-4bd4-9803-7195fe96f0e2</vt:lpwstr>
  </property>
  <property fmtid="{D5CDD505-2E9C-101B-9397-08002B2CF9AE}" pid="9" name="MSIP_Label_defa4170-0d19-0005-0004-bc88714345d2_ActionId">
    <vt:lpwstr>851e6634-21e9-403a-a648-e92a1a28d63f</vt:lpwstr>
  </property>
  <property fmtid="{D5CDD505-2E9C-101B-9397-08002B2CF9AE}" pid="10" name="MSIP_Label_defa4170-0d19-0005-0004-bc88714345d2_ContentBits">
    <vt:lpwstr>0</vt:lpwstr>
  </property>
  <property fmtid="{D5CDD505-2E9C-101B-9397-08002B2CF9AE}" pid="11" name="MSIP_Label_defa4170-0d19-0005-0004-bc88714345d2_Tag">
    <vt:lpwstr>10, 3, 0, 2</vt:lpwstr>
  </property>
</Properties>
</file>